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F73">
      <w:pPr>
        <w:spacing w:after="240"/>
        <w:jc w:val="center"/>
      </w:pPr>
      <w:bookmarkStart w:id="0" w:name="_GoBack"/>
      <w:bookmarkEnd w:id="0"/>
      <w:r>
        <w:rPr>
          <w:rStyle w:val="s1"/>
        </w:rPr>
        <w:t>"Жер туралы" Қазақстан Республикасы Заңының күші жойылды деп тану туралы</w:t>
      </w:r>
      <w:r>
        <w:t xml:space="preserve"> </w:t>
      </w:r>
      <w:r>
        <w:br/>
      </w:r>
      <w:r>
        <w:rPr>
          <w:rStyle w:val="s1"/>
        </w:rPr>
        <w:t>2003 жылғы 8 шілдедегі № 479-II Қазақстан Республикасының Заңы</w:t>
      </w:r>
      <w:r>
        <w:br/>
      </w:r>
    </w:p>
    <w:p w:rsidR="00000000" w:rsidRDefault="00F95F73">
      <w:pPr>
        <w:spacing w:after="240"/>
        <w:ind w:firstLine="400"/>
        <w:jc w:val="both"/>
      </w:pPr>
      <w:r>
        <w:t xml:space="preserve">"Жер туралы" 2001 жылғы 24 қаңтардағы Қазақстан Республикасы </w:t>
      </w:r>
      <w:hyperlink r:id="rId7" w:history="1">
        <w:r>
          <w:rPr>
            <w:rStyle w:val="a3"/>
          </w:rPr>
          <w:t>Заңының</w:t>
        </w:r>
      </w:hyperlink>
      <w:r>
        <w:t xml:space="preserve"> (Қазақстан Республикасы Парламентінің Жаршысы, 2001 ж., № 4, 21-құжат; № 15-16, 228-құжат; № 24, 338-құжат; 2003 ж., № 1-2, 6-құжат) күші жойылды деп танылсын.</w:t>
      </w:r>
    </w:p>
    <w:p w:rsidR="00000000" w:rsidRDefault="00F95F73">
      <w:pPr>
        <w:ind w:firstLine="400"/>
        <w:jc w:val="both"/>
      </w:pPr>
      <w:r>
        <w:t>Қазақстан</w:t>
      </w:r>
      <w:r>
        <w:t xml:space="preserve"> Республикасын</w:t>
      </w:r>
      <w:r>
        <w:t xml:space="preserve">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95F73">
            <w:pPr>
              <w:ind w:firstLine="400"/>
            </w:pPr>
            <w:r>
              <w:rPr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95F73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F95F73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F73" w:rsidRDefault="00F95F73" w:rsidP="00F95F73">
      <w:r>
        <w:separator/>
      </w:r>
    </w:p>
  </w:endnote>
  <w:endnote w:type="continuationSeparator" w:id="0">
    <w:p w:rsidR="00F95F73" w:rsidRDefault="00F95F73" w:rsidP="00F95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F73" w:rsidRDefault="00F95F73" w:rsidP="00F95F73">
      <w:r>
        <w:separator/>
      </w:r>
    </w:p>
  </w:footnote>
  <w:footnote w:type="continuationSeparator" w:id="0">
    <w:p w:rsidR="00F95F73" w:rsidRDefault="00F95F73" w:rsidP="00F95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 w:rsidP="00F95F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95F73" w:rsidRPr="00F95F73" w:rsidRDefault="00F95F73" w:rsidP="00F95F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«Жер туралы» Қазақстан Республикасы Заңының күші жойылды деп тану туралы 2003 жылғы 8 шілдедегі № 479-II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F73" w:rsidRDefault="00F95F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F73"/>
    <w:rsid w:val="00F9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F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F7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95F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F7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F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F7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95F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F7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5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туралы» Қазақстан Республикасы Заңының күші жойылды деп тану туралы 2003 жылғы 8 шілдедегі № 479-II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2024-03-19T08:40:00Z</dcterms:created>
  <dcterms:modified xsi:type="dcterms:W3CDTF">2024-03-19T08:40:00Z</dcterms:modified>
</cp:coreProperties>
</file>