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8D6">
      <w:pPr>
        <w:spacing w:after="240"/>
        <w:jc w:val="center"/>
      </w:pPr>
      <w:bookmarkStart w:id="0" w:name="_GoBack"/>
      <w:bookmarkEnd w:id="0"/>
      <w:r>
        <w:rPr>
          <w:rStyle w:val="s1"/>
        </w:rPr>
        <w:t>Биологиялық белсенді қосылыстардың республикалық банкі және Дәрілік</w:t>
      </w:r>
      <w:r>
        <w:t xml:space="preserve"> </w:t>
      </w:r>
      <w:r>
        <w:br/>
      </w:r>
      <w:r>
        <w:rPr>
          <w:rStyle w:val="s1"/>
        </w:rPr>
        <w:t>заттар мен бөгде қоспалар стандартты үлгілерінің республикалық банкі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жылғы 22 тамыздағы № 846 қаулысы</w:t>
      </w:r>
      <w:r>
        <w:br/>
      </w:r>
    </w:p>
    <w:p w:rsidR="00000000" w:rsidRDefault="003D18D6">
      <w:pPr>
        <w:ind w:firstLine="400"/>
        <w:jc w:val="both"/>
      </w:pPr>
      <w:r>
        <w:t xml:space="preserve">Отандық фармацевтика өнеркәсібін дамытуды ғылыми-техникалық қамтамасыз ету, республика ғалымдарының зияткерлік меншігін қорғау және дәрілік құралдарды тіркеу рәсімін оңтайландыру мақсатында Қазақстан Республикасының Үкіметі қаулы етеді: </w:t>
      </w:r>
    </w:p>
    <w:p w:rsidR="00000000" w:rsidRDefault="003D18D6">
      <w:pPr>
        <w:ind w:firstLine="400"/>
        <w:jc w:val="both"/>
      </w:pPr>
      <w:r>
        <w:t>1. Қазақстан Респу</w:t>
      </w:r>
      <w:r>
        <w:t xml:space="preserve">бликасының Білім және ғылым министрлігі Қазақстан Республикасының Денсаулық сақтау министрлігімен бірлесіп: </w:t>
      </w:r>
    </w:p>
    <w:p w:rsidR="00000000" w:rsidRDefault="003D18D6">
      <w:pPr>
        <w:ind w:firstLine="400"/>
        <w:jc w:val="both"/>
      </w:pPr>
      <w:r>
        <w:t xml:space="preserve">1) Қазақстан Республикасында алынған биологиялық белсенді заттарды есепке алу, тіркеу және сақтау ережесін әзірлесін және бекітсін; </w:t>
      </w:r>
    </w:p>
    <w:p w:rsidR="00000000" w:rsidRDefault="003D18D6">
      <w:pPr>
        <w:ind w:firstLine="400"/>
        <w:jc w:val="both"/>
      </w:pPr>
      <w:r>
        <w:t>2) Қазақстан Р</w:t>
      </w:r>
      <w:r>
        <w:t xml:space="preserve">еспубликасында алынған биологиялық белсенді заттардың үлгілерін, дәрілік заттар мен бөгде қоспалардың мемлекеттік және жұмыстық стандартты үлгілерін есепке алуды, тіркеуді және сақтауды қамтамасыз етсін. </w:t>
      </w:r>
    </w:p>
    <w:p w:rsidR="00000000" w:rsidRDefault="003D18D6">
      <w:pPr>
        <w:ind w:firstLine="400"/>
        <w:jc w:val="both"/>
      </w:pPr>
      <w:r>
        <w:t>2. Қазақстан Республикасы Білім және ғылым министрл</w:t>
      </w:r>
      <w:r>
        <w:t xml:space="preserve">ігінің "Фитохимия институты" республикалық мемлекеттік қазыналық кәсіпорнының базасында Биологиялық белсенді қосылыстар бойынша республикалық банк және ақпараттық дерекқор құрсын. </w:t>
      </w:r>
    </w:p>
    <w:p w:rsidR="00000000" w:rsidRDefault="003D18D6">
      <w:pPr>
        <w:ind w:firstLine="400"/>
        <w:jc w:val="both"/>
      </w:pPr>
      <w:r>
        <w:t>3. Қазақстан Республикасы Денсаулық министрлігінің "Дәрілік құралдарды, мед</w:t>
      </w:r>
      <w:r>
        <w:t>ициналық мақсаттағы бұйымдар мен медициналық техниканы сараптау ұлттық орталығы" республикалық мемлекеттік қазыналық кәсіпорнының базасында Дәрілік заттар мен бөгде қоспалардың стандартты үлгілері бойынша республикалық банкін және ақпараттық дерекқор құрсы</w:t>
      </w:r>
      <w:r>
        <w:t xml:space="preserve">н. </w:t>
      </w:r>
    </w:p>
    <w:p w:rsidR="00000000" w:rsidRDefault="003D18D6">
      <w:pPr>
        <w:ind w:firstLine="400"/>
        <w:jc w:val="both"/>
      </w:pPr>
      <w:r>
        <w:t xml:space="preserve">4. Қазақстан Республикасының Білім және ғылым министрлігі мен Денсаулық сақтау министрлігі осы қаулыдан туындайтын өзге де шараларды қабылдасын. </w:t>
      </w:r>
    </w:p>
    <w:p w:rsidR="00000000" w:rsidRDefault="003D18D6">
      <w:pPr>
        <w:ind w:firstLine="400"/>
        <w:jc w:val="both"/>
      </w:pPr>
      <w:r>
        <w:t>5. "Жекешелендіруге жатпайтын мемлекеттік меншік объектілерінің тізбесі туралы" Қазақстан Республикасы Үкі</w:t>
      </w:r>
      <w:r>
        <w:t xml:space="preserve">метінің 2000 жылғы 24 қазандағы № 1587 </w:t>
      </w:r>
      <w:hyperlink r:id="rId7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43, 513-құжат) мынадай толықтырулар енгізілсін: </w:t>
      </w:r>
    </w:p>
    <w:p w:rsidR="00000000" w:rsidRDefault="003D18D6">
      <w:pPr>
        <w:ind w:firstLine="400"/>
        <w:jc w:val="both"/>
      </w:pPr>
      <w:r>
        <w:t>көрсетілген қаулыға 1-қосымша мынадай мазмұндағ</w:t>
      </w:r>
      <w:r>
        <w:t xml:space="preserve">ы реттік нөмірлері 21 және 22-жолдармен толықтырылсын: </w:t>
      </w:r>
    </w:p>
    <w:p w:rsidR="00000000" w:rsidRDefault="003D18D6">
      <w:pPr>
        <w:ind w:firstLine="400"/>
        <w:jc w:val="both"/>
      </w:pPr>
      <w:r>
        <w:t xml:space="preserve">"21. Биологиялық белсенді қосылыстардың республикалық банкі; </w:t>
      </w:r>
    </w:p>
    <w:p w:rsidR="00000000" w:rsidRDefault="003D18D6">
      <w:pPr>
        <w:ind w:firstLine="400"/>
        <w:jc w:val="both"/>
      </w:pPr>
      <w:r>
        <w:t xml:space="preserve">22. Дәрілік заттар мен бөгде қоспалар стандартты үлгілерінің республикалық банкі". </w:t>
      </w:r>
    </w:p>
    <w:p w:rsidR="00000000" w:rsidRDefault="003D18D6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3D18D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D18D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D18D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Д.К. Ахметов </w:t>
            </w:r>
          </w:p>
        </w:tc>
      </w:tr>
    </w:tbl>
    <w:p w:rsidR="00000000" w:rsidRDefault="003D18D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8D6" w:rsidRDefault="003D18D6" w:rsidP="003D18D6">
      <w:r>
        <w:separator/>
      </w:r>
    </w:p>
  </w:endnote>
  <w:endnote w:type="continuationSeparator" w:id="0">
    <w:p w:rsidR="003D18D6" w:rsidRDefault="003D18D6" w:rsidP="003D1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8D6" w:rsidRDefault="003D18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8D6" w:rsidRDefault="003D18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8D6" w:rsidRDefault="003D18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8D6" w:rsidRDefault="003D18D6" w:rsidP="003D18D6">
      <w:r>
        <w:separator/>
      </w:r>
    </w:p>
  </w:footnote>
  <w:footnote w:type="continuationSeparator" w:id="0">
    <w:p w:rsidR="003D18D6" w:rsidRDefault="003D18D6" w:rsidP="003D18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8D6" w:rsidRDefault="003D18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8D6" w:rsidRDefault="003D18D6" w:rsidP="003D18D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D18D6" w:rsidRDefault="003D18D6" w:rsidP="003D18D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Биологиялық белсенді қосылыстардың республикалық банкі және Дәрілік заттар мен бөгде қоспалар стандартты үлгілерінің республикалық банкі туралы Қазақстан Республикасы Үкіметінің 2003 жылғы 22 тамыздағы № 846 қаулысы</w:t>
    </w:r>
  </w:p>
  <w:p w:rsidR="003D18D6" w:rsidRPr="003D18D6" w:rsidRDefault="003D18D6" w:rsidP="003D18D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22.08.2003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8D6" w:rsidRDefault="003D18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8D6"/>
    <w:rsid w:val="003D1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18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18D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D18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18D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18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18D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D18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18D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03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1984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Биологиялық белсенді қосылыстардың республикалық банкі және Дәрілік заттар мен бөгде қоспалар стандартты үлгілерінің республикалық банкі туралы Қазақстан Республикасы Үкіметінің 2003 жылғы 22 тамыздағы № 846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2024-02-22T12:33:00Z</dcterms:created>
  <dcterms:modified xsi:type="dcterms:W3CDTF">2024-02-22T12:33:00Z</dcterms:modified>
</cp:coreProperties>
</file>