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25B4">
      <w:pPr>
        <w:jc w:val="center"/>
      </w:pPr>
      <w:bookmarkStart w:id="0" w:name="_GoBack"/>
      <w:bookmarkEnd w:id="0"/>
      <w:r>
        <w:rPr>
          <w:rStyle w:val="s1"/>
        </w:rPr>
        <w:t xml:space="preserve">Мемлекеттік орман қоры учаскелерiнде орман пайдаланушылар жүзеге асыратын </w:t>
      </w:r>
      <w:r>
        <w:br/>
      </w:r>
      <w:r>
        <w:rPr>
          <w:rStyle w:val="s1"/>
        </w:rPr>
        <w:t xml:space="preserve">сүрек дайындау жөніндегі қызметтi лицензиялаудың кейбір мәселелерi және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 толықтырулар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ж. 2 қазандағы </w:t>
      </w:r>
      <w:r>
        <w:br/>
      </w:r>
      <w:r>
        <w:rPr>
          <w:rStyle w:val="s1"/>
        </w:rPr>
        <w:t>№ 1018 қаулысы</w:t>
      </w:r>
    </w:p>
    <w:p w:rsidR="00000000" w:rsidRDefault="002F25B4">
      <w:pPr>
        <w:jc w:val="center"/>
      </w:pPr>
      <w:r>
        <w:rPr>
          <w:rStyle w:val="s3"/>
        </w:rPr>
        <w:t xml:space="preserve">(2007.19.07.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2F25B4">
      <w:pPr>
        <w:jc w:val="center"/>
      </w:pPr>
      <w:r>
        <w:rPr>
          <w:rStyle w:val="s1"/>
        </w:rPr>
        <w:t> </w:t>
      </w:r>
    </w:p>
    <w:p w:rsidR="00000000" w:rsidRDefault="002F25B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7 шілдедегі № 580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2F25B4">
      <w:pPr>
        <w:jc w:val="center"/>
      </w:pPr>
      <w:r>
        <w:rPr>
          <w:rStyle w:val="s1"/>
        </w:rPr>
        <w:t> </w:t>
      </w:r>
    </w:p>
    <w:p w:rsidR="00000000" w:rsidRDefault="002F25B4">
      <w:pPr>
        <w:ind w:firstLine="400"/>
        <w:jc w:val="both"/>
      </w:pPr>
      <w:r>
        <w:t xml:space="preserve">«Лицензиялау туралы» Қазақстан Республикасының 1995 жылғы 17 сәуірдегі </w:t>
      </w:r>
      <w:hyperlink r:id="rId9" w:history="1">
        <w:r>
          <w:rPr>
            <w:rStyle w:val="a3"/>
          </w:rPr>
          <w:t>Заңына</w:t>
        </w:r>
      </w:hyperlink>
      <w:r>
        <w:t xml:space="preserve"> және Қазақстан Республ</w:t>
      </w:r>
      <w:r>
        <w:t xml:space="preserve">икасының 2003 жылғы 8 шiлдедегi </w:t>
      </w:r>
      <w:hyperlink r:id="rId10" w:history="1">
        <w:r>
          <w:rPr>
            <w:rStyle w:val="a3"/>
          </w:rPr>
          <w:t>Орман кодексiне</w:t>
        </w:r>
      </w:hyperlink>
      <w:r>
        <w:t xml:space="preserve"> сәйкес Қазақстан Республикасының Үкіметі қаулы етеді: </w:t>
      </w:r>
    </w:p>
    <w:p w:rsidR="00000000" w:rsidRDefault="002F25B4">
      <w:pPr>
        <w:ind w:firstLine="400"/>
        <w:jc w:val="both"/>
      </w:pPr>
      <w:r>
        <w:t>1. Қоса берiлiп отырған мемлекеттік орман қоры учаскелерiнде орман пайдаланушылар жүзеге</w:t>
      </w:r>
      <w:r>
        <w:t xml:space="preserve"> асыратын сүрек дайындау жөніндегі қызметке қойылатын </w:t>
      </w:r>
      <w:hyperlink w:anchor="sub100" w:history="1">
        <w:r>
          <w:rPr>
            <w:rStyle w:val="a3"/>
          </w:rPr>
          <w:t>біліктілік талаптары</w:t>
        </w:r>
      </w:hyperlink>
      <w:r>
        <w:t xml:space="preserve"> бекітілсiн. </w:t>
      </w:r>
    </w:p>
    <w:p w:rsidR="00000000" w:rsidRDefault="002F25B4">
      <w:pPr>
        <w:ind w:firstLine="400"/>
        <w:jc w:val="both"/>
      </w:pPr>
      <w:r>
        <w:t xml:space="preserve">2. Қазақстан Республикасы Үкіметінiң кейбір шешiмдерiне мынадай толықтырулар енгiзiлсiн: </w:t>
      </w:r>
    </w:p>
    <w:p w:rsidR="00000000" w:rsidRDefault="002F25B4">
      <w:pPr>
        <w:ind w:firstLine="400"/>
        <w:jc w:val="both"/>
      </w:pPr>
      <w:r>
        <w:t>1) "Қазақстан Республикасы Президентінің 1995 жыл</w:t>
      </w:r>
      <w:r>
        <w:t>ғы</w:t>
      </w:r>
      <w:r>
        <w:t xml:space="preserve"> 17 сәуірдегі № 2201 қаулысын жүзеге асыру туралы" Қазақстан Республикасы Үкіметінiң 1995 жылғы 29 желтоқсандағы № 1894 </w:t>
      </w:r>
      <w:hyperlink r:id="rId11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1995 ж., № 41, 515-құжат</w:t>
      </w:r>
      <w:r>
        <w:t xml:space="preserve">): </w:t>
      </w:r>
    </w:p>
    <w:p w:rsidR="00000000" w:rsidRDefault="002F25B4">
      <w:pPr>
        <w:spacing w:after="240"/>
        <w:ind w:firstLine="400"/>
        <w:jc w:val="both"/>
      </w:pPr>
      <w:r>
        <w:t>көрсетiлген қаулымен бекiтілген 1-қосымша мынадай мазмұндағы 43-тармақпен толықтырылсын:</w:t>
      </w:r>
    </w:p>
    <w:p w:rsidR="00000000" w:rsidRDefault="002F25B4">
      <w:pPr>
        <w:pStyle w:val="HTML"/>
      </w:pPr>
      <w:r>
        <w:t>      "43. Қазақстан Республикасы      мемлекеттік орман қоры</w:t>
      </w:r>
    </w:p>
    <w:p w:rsidR="00000000" w:rsidRDefault="002F25B4">
      <w:pPr>
        <w:pStyle w:val="HTML"/>
      </w:pPr>
      <w:r>
        <w:t>Ауыл шаруашылығы министрлігінiң       учаскелерiнде орман</w:t>
      </w:r>
    </w:p>
    <w:p w:rsidR="00000000" w:rsidRDefault="002F25B4">
      <w:pPr>
        <w:pStyle w:val="HTML"/>
      </w:pPr>
      <w:r>
        <w:t>Орман және аңшылық шаруашылығы        пайда</w:t>
      </w:r>
      <w:r>
        <w:t>ланушылар жүзеге</w:t>
      </w:r>
    </w:p>
    <w:p w:rsidR="00000000" w:rsidRDefault="002F25B4">
      <w:pPr>
        <w:pStyle w:val="HTML"/>
      </w:pPr>
      <w:r>
        <w:t>комитетi                              асыратын сүрек дайындау</w:t>
      </w:r>
    </w:p>
    <w:p w:rsidR="00000000" w:rsidRDefault="002F25B4">
      <w:pPr>
        <w:pStyle w:val="HTML"/>
      </w:pPr>
      <w:r>
        <w:t>                                      жөнiндегі қызмет";</w:t>
      </w:r>
    </w:p>
    <w:p w:rsidR="00000000" w:rsidRDefault="002F25B4">
      <w:pPr>
        <w:ind w:firstLine="400"/>
        <w:jc w:val="both"/>
      </w:pPr>
      <w:r>
        <w:rPr>
          <w:rStyle w:val="s0"/>
        </w:rPr>
        <w:t xml:space="preserve">2) ҚР  Үкіметінің 2007.19.07.  № 610 </w:t>
      </w:r>
      <w:hyperlink r:id="rId12" w:anchor="sub_id=20" w:history="1">
        <w:r>
          <w:rPr>
            <w:rStyle w:val="a3"/>
          </w:rPr>
          <w:t>Қау</w:t>
        </w:r>
        <w:r>
          <w:rPr>
            <w:rStyle w:val="a3"/>
          </w:rPr>
          <w:t>лысымен</w:t>
        </w:r>
      </w:hyperlink>
      <w:r>
        <w:t xml:space="preserve"> күші жойылды </w:t>
      </w:r>
      <w:r>
        <w:rPr>
          <w:rStyle w:val="s3"/>
        </w:rPr>
        <w:t>(2007 жылғы 9 тамыздан бастап қолданысқа енгізілді) (бұр.</w:t>
      </w:r>
      <w:hyperlink r:id="rId1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2F25B4">
      <w:pPr>
        <w:ind w:firstLine="400"/>
        <w:jc w:val="both"/>
      </w:pPr>
      <w:r>
        <w:rPr>
          <w:rStyle w:val="s0"/>
        </w:rPr>
        <w:t xml:space="preserve">3) ҚР  Үкіметінің 2005.06.04.  № 310 </w:t>
      </w:r>
      <w:hyperlink r:id="rId14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2F25B4">
      <w:pPr>
        <w:spacing w:after="240"/>
        <w:ind w:firstLine="400"/>
        <w:jc w:val="both"/>
      </w:pPr>
      <w:r>
        <w:t xml:space="preserve">3. Осы қаулы қол қойылған күнiнен бастап күшiне енедi және </w:t>
      </w:r>
      <w:hyperlink r:id="rId16" w:history="1">
        <w:r>
          <w:rPr>
            <w:rStyle w:val="a3"/>
          </w:rPr>
          <w:t>жариялануға</w:t>
        </w:r>
      </w:hyperlink>
      <w:r>
        <w:t xml:space="preserve"> тиiс.</w:t>
      </w:r>
    </w:p>
    <w:p w:rsidR="00000000" w:rsidRDefault="002F25B4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F25B4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F25B4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2F25B4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2F25B4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2F25B4">
      <w:pPr>
        <w:jc w:val="right"/>
      </w:pPr>
      <w:r>
        <w:rPr>
          <w:rStyle w:val="s1"/>
        </w:rPr>
        <w:t>2003 жылғы 2 қазандағы</w:t>
      </w:r>
      <w:r>
        <w:t xml:space="preserve"> </w:t>
      </w:r>
    </w:p>
    <w:p w:rsidR="00000000" w:rsidRDefault="002F25B4">
      <w:pPr>
        <w:jc w:val="right"/>
      </w:pPr>
      <w:r>
        <w:rPr>
          <w:rStyle w:val="s1"/>
        </w:rPr>
        <w:t xml:space="preserve">№ 1018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2F25B4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2F25B4">
      <w:pPr>
        <w:jc w:val="center"/>
      </w:pPr>
      <w:r>
        <w:rPr>
          <w:rStyle w:val="s1"/>
        </w:rPr>
        <w:t>Мемлекеттік орман қоры учаскелерiнде орман</w:t>
      </w:r>
      <w:r>
        <w:t xml:space="preserve"> </w:t>
      </w:r>
    </w:p>
    <w:p w:rsidR="00000000" w:rsidRDefault="002F25B4">
      <w:pPr>
        <w:jc w:val="center"/>
      </w:pPr>
      <w:r>
        <w:rPr>
          <w:rStyle w:val="s1"/>
        </w:rPr>
        <w:t>пайдаланушылар жүзеге асыратын сүрек дайындау</w:t>
      </w:r>
      <w:r>
        <w:t xml:space="preserve"> </w:t>
      </w:r>
    </w:p>
    <w:p w:rsidR="00000000" w:rsidRDefault="002F25B4">
      <w:pPr>
        <w:spacing w:after="240"/>
        <w:jc w:val="center"/>
      </w:pPr>
      <w:r>
        <w:rPr>
          <w:rStyle w:val="s1"/>
        </w:rPr>
        <w:t>жөніндегі қызметке қойылатын біліктілік талаптары</w:t>
      </w:r>
    </w:p>
    <w:p w:rsidR="00000000" w:rsidRDefault="002F25B4">
      <w:pPr>
        <w:ind w:firstLine="400"/>
        <w:jc w:val="both"/>
      </w:pPr>
      <w:r>
        <w:t>Бiлiктілік талаптары мемлекеттік орман қоры учаскелерiнде орман пайдаланушылар жүзеге асыратын сүрек дайындау жөнін</w:t>
      </w:r>
      <w:r>
        <w:t xml:space="preserve">дегі қызметке (бұдан әрi - сүрек дайындау жөніндегі қызмет) лицензия алуға талапкер заңды және жеке тұлғаларға қойылады. </w:t>
      </w:r>
    </w:p>
    <w:p w:rsidR="00000000" w:rsidRDefault="002F25B4">
      <w:pPr>
        <w:ind w:firstLine="400"/>
        <w:jc w:val="both"/>
      </w:pPr>
      <w:r>
        <w:t xml:space="preserve">Сүрек дайындау жөніндегі қызмет басты пайдаланымдағы кесудi, аралық пайдаланымдағы кесудi және өзге де кесудi жүзеге асыруды қамтиды. </w:t>
      </w:r>
    </w:p>
    <w:p w:rsidR="00000000" w:rsidRDefault="002F25B4">
      <w:pPr>
        <w:ind w:firstLine="400"/>
        <w:jc w:val="both"/>
      </w:pPr>
      <w:r>
        <w:t xml:space="preserve">Сүрек дайындау жөніндегі қызметтiң көлемiне қарай бас немесе бiржолғы лицензия берiледi. </w:t>
      </w:r>
    </w:p>
    <w:p w:rsidR="00000000" w:rsidRDefault="002F25B4">
      <w:pPr>
        <w:ind w:firstLine="400"/>
        <w:jc w:val="both"/>
      </w:pPr>
      <w:r>
        <w:t xml:space="preserve">Бас лицензия ағаш кесудiң барлық түрлерiне мерзiмi шектелмей берiледi және Қазақстан Республикасының бүкiл аумағына қолданылады. </w:t>
      </w:r>
    </w:p>
    <w:p w:rsidR="00000000" w:rsidRDefault="002F25B4">
      <w:pPr>
        <w:ind w:firstLine="400"/>
        <w:jc w:val="both"/>
      </w:pPr>
      <w:r>
        <w:t xml:space="preserve">Бiржолғы лицензия аралық пайдаланымдағы кесудi, өзге де кесудi жүргiзуге берiледi және жұмыс жүргiзу көлемiмен (алаңымен) де, мерзiмiмен де шектеледi және нақтылы мемлекеттік орман иелену аумағына қолданылады. </w:t>
      </w:r>
    </w:p>
    <w:p w:rsidR="00000000" w:rsidRDefault="002F25B4">
      <w:pPr>
        <w:ind w:firstLine="400"/>
        <w:jc w:val="both"/>
      </w:pPr>
      <w:r>
        <w:t>Лицензия сүрек дайындау кезiнде жүзеге асырыл</w:t>
      </w:r>
      <w:r>
        <w:t xml:space="preserve">атын барлық технологиялық операцияларға, оның iшiнде: ағаш құлатуға, бұтақшаларды кесуге, сүректi тасуға, ағашты күзеуге, тиеуге және шетке шығаруға берiледi. </w:t>
      </w:r>
    </w:p>
    <w:p w:rsidR="00000000" w:rsidRDefault="002F25B4">
      <w:pPr>
        <w:ind w:firstLine="400"/>
        <w:jc w:val="both"/>
      </w:pPr>
      <w:r>
        <w:t>Бiлiктілік талаптарының сақталуын бақылау лицензиат жыл сайын лицензияны алу күнiне тапсыратын о</w:t>
      </w:r>
      <w:r>
        <w:t xml:space="preserve">ның біліктілік талаптарын растайтын құжаттар мен материалдарды қамтиды. </w:t>
      </w:r>
    </w:p>
    <w:p w:rsidR="00000000" w:rsidRDefault="002F25B4">
      <w:pPr>
        <w:ind w:firstLine="400"/>
        <w:jc w:val="both"/>
      </w:pPr>
      <w:r>
        <w:t xml:space="preserve">1. Басты пайдаланымдағы кесу кезiнде қойылатын біліктілік талаптары: </w:t>
      </w:r>
    </w:p>
    <w:p w:rsidR="00000000" w:rsidRDefault="002F25B4">
      <w:pPr>
        <w:ind w:firstLine="400"/>
        <w:jc w:val="both"/>
      </w:pPr>
      <w:r>
        <w:t xml:space="preserve">1) заңды тұлға үшiн - өтiнiш берушi басшыда - жоғары кәсiптiк немесе орта кәсiптiк білімiнiң; </w:t>
      </w:r>
    </w:p>
    <w:p w:rsidR="00000000" w:rsidRDefault="002F25B4">
      <w:pPr>
        <w:ind w:firstLine="400"/>
        <w:jc w:val="both"/>
      </w:pPr>
      <w:r>
        <w:t xml:space="preserve">жеке тұлға үшiн - </w:t>
      </w:r>
      <w:r>
        <w:t xml:space="preserve">орта немесе орта кәсiптiк білімiнiң; </w:t>
      </w:r>
    </w:p>
    <w:p w:rsidR="00000000" w:rsidRDefault="002F25B4">
      <w:pPr>
        <w:ind w:firstLine="400"/>
        <w:jc w:val="both"/>
      </w:pPr>
      <w:r>
        <w:t xml:space="preserve">2) инженерлiк-техникалық қызметкерлер үшін - лицензиаттың деректерiмен расталған мамандығы бойынша (ағаш дайындау, орман-инженерлiк iс, ағаш өңдеу, орман шаруашылығы) жоғары кәсiптiк білімi немесе тиiсті орта кәсiптiк </w:t>
      </w:r>
      <w:r>
        <w:t xml:space="preserve">білімi және мамандығы бойынша кемiнде бiр жыл жұмыс өтілі бар жауапты орындаушылардың; </w:t>
      </w:r>
    </w:p>
    <w:p w:rsidR="00000000" w:rsidRDefault="002F25B4">
      <w:pPr>
        <w:ind w:firstLine="400"/>
        <w:jc w:val="both"/>
      </w:pPr>
      <w:r>
        <w:t xml:space="preserve">3) лицензиаттың деректерiмен расталған ағаш құлату, бұтақшаларды кесу, сүректi тасу, тиеу және шетке шығару, магистральды және сүрлеу жол ағаштарын күзеу, кесу бойынша </w:t>
      </w:r>
      <w:r>
        <w:t xml:space="preserve">жұмыстар жүргiзудi үйренген қызметкерлердiң; </w:t>
      </w:r>
    </w:p>
    <w:p w:rsidR="00000000" w:rsidRDefault="002F25B4">
      <w:pPr>
        <w:ind w:firstLine="400"/>
        <w:jc w:val="both"/>
      </w:pPr>
      <w:r>
        <w:t xml:space="preserve">4) материалдық-техникалық базаның: </w:t>
      </w:r>
    </w:p>
    <w:p w:rsidR="00000000" w:rsidRDefault="002F25B4">
      <w:pPr>
        <w:ind w:firstLine="400"/>
        <w:jc w:val="both"/>
      </w:pPr>
      <w:r>
        <w:t>ағаш кесу ережелерiмен белгiленген кеспеағаш жұмыстарын жүргiзуге қойылатын экологиялық-орман өсiрушiлiк талаптарының орындалуын қамтамасыз ететiн техникалық сипаттамалары ба</w:t>
      </w:r>
      <w:r>
        <w:t xml:space="preserve">р арнаулы машиналар мен тетiктердiң, жабдықтардың, энергетикалық модульдердiң, ағаш дайындау техникасының (харвестерлердiң, форвардерлердiң), ағаш тасушылардың, әбзелдердiң, аспаптар мен құрал-саймандардың; </w:t>
      </w:r>
    </w:p>
    <w:p w:rsidR="00000000" w:rsidRDefault="002F25B4">
      <w:pPr>
        <w:ind w:firstLine="400"/>
        <w:jc w:val="both"/>
      </w:pPr>
      <w:r>
        <w:t>5) ормандардағы өрт қауiпсiздiгi жөніндегі норма</w:t>
      </w:r>
      <w:r>
        <w:t xml:space="preserve">тивтiк талаптарға сәйкес өрт сөндiру құралдарының; </w:t>
      </w:r>
    </w:p>
    <w:p w:rsidR="00000000" w:rsidRDefault="002F25B4">
      <w:pPr>
        <w:ind w:firstLine="400"/>
        <w:jc w:val="both"/>
      </w:pPr>
      <w:r>
        <w:t xml:space="preserve">6) жұмыстардың осы түрiне белгіленген нормативтiк талаптарға сәйкес өндiрiстiк-тұрмыстық үй-жайлардың; </w:t>
      </w:r>
    </w:p>
    <w:p w:rsidR="00000000" w:rsidRDefault="002F25B4">
      <w:pPr>
        <w:ind w:firstLine="400"/>
        <w:jc w:val="both"/>
      </w:pPr>
      <w:r>
        <w:t xml:space="preserve">7) сүрек дайындауды реттейтiн нормативтiк құқықтық және нормативтiк-техникалық кесiмдердiң; </w:t>
      </w:r>
    </w:p>
    <w:p w:rsidR="00000000" w:rsidRDefault="002F25B4">
      <w:pPr>
        <w:ind w:firstLine="400"/>
        <w:jc w:val="both"/>
      </w:pPr>
      <w:r>
        <w:t>8) еңбе</w:t>
      </w:r>
      <w:r>
        <w:t xml:space="preserve">к қорғауды және қауiпсiздiк техникасын қамтамасыз ететiн мамандардың болуын қамтиды. </w:t>
      </w:r>
    </w:p>
    <w:p w:rsidR="00000000" w:rsidRDefault="002F25B4">
      <w:pPr>
        <w:ind w:firstLine="400"/>
        <w:jc w:val="both"/>
      </w:pPr>
      <w:r>
        <w:t xml:space="preserve">2. Аралық пайдаланымдағы кесу және өзге де кесу кезiнде қойылатын білiктілік талаптары: </w:t>
      </w:r>
    </w:p>
    <w:p w:rsidR="00000000" w:rsidRDefault="002F25B4">
      <w:pPr>
        <w:ind w:firstLine="400"/>
        <w:jc w:val="both"/>
      </w:pPr>
      <w:r>
        <w:t xml:space="preserve">заңды тұлға үшiн: </w:t>
      </w:r>
    </w:p>
    <w:p w:rsidR="00000000" w:rsidRDefault="002F25B4">
      <w:pPr>
        <w:ind w:firstLine="400"/>
        <w:jc w:val="both"/>
      </w:pPr>
      <w:r>
        <w:t>1) өтiнiш берушi басшыда - жоғары кәсiптiк немесе орта кәсiптi</w:t>
      </w:r>
      <w:r>
        <w:t xml:space="preserve">к білімiнiң; </w:t>
      </w:r>
    </w:p>
    <w:p w:rsidR="00000000" w:rsidRDefault="002F25B4">
      <w:pPr>
        <w:ind w:firstLine="400"/>
        <w:jc w:val="both"/>
      </w:pPr>
      <w:r>
        <w:t>2) инженерлiк-техникалық қызметкерлерде - лицензиаттың деректерiмен расталған мамандығы бойынша (ағаш дайындау, орман-инженерлiк iс, ағаш өңдеу, орман шаруашылығы) жоғары кәсiптiк білімi немесе тиiстi орта кәсiптiк білімi және мамандығы бойын</w:t>
      </w:r>
      <w:r>
        <w:t xml:space="preserve">ша кемiнде бiр жыл жұмыс өтілі бар жауапты орындаушылардың; </w:t>
      </w:r>
    </w:p>
    <w:p w:rsidR="00000000" w:rsidRDefault="002F25B4">
      <w:pPr>
        <w:ind w:firstLine="400"/>
        <w:jc w:val="both"/>
      </w:pPr>
      <w:r>
        <w:t>3) лицензиаттың деректерiмен расталған ағаш құлату, бұтақшаларды кесу, сүректi тасу, тиеу және шетке шығару, магистральды және сүрлеу жол ағаштарын күзеу, кесу бойынша жұмыстар жүргiзудi үйренген</w:t>
      </w:r>
      <w:r>
        <w:t xml:space="preserve"> қызметкерлердiң; </w:t>
      </w:r>
    </w:p>
    <w:p w:rsidR="00000000" w:rsidRDefault="002F25B4">
      <w:pPr>
        <w:ind w:firstLine="400"/>
        <w:jc w:val="both"/>
      </w:pPr>
      <w:r>
        <w:t xml:space="preserve">4) материалдық-техникалық базаның: </w:t>
      </w:r>
    </w:p>
    <w:p w:rsidR="00000000" w:rsidRDefault="002F25B4">
      <w:pPr>
        <w:ind w:firstLine="400"/>
        <w:jc w:val="both"/>
      </w:pPr>
      <w:r>
        <w:t>ағаш кесу ережелерiмен белгiленген кеспеағаш жұмыстарын жүргiзуге қойылатын экологиялық-орман өсiрушілiк талаптарының орындалуын қамтамасыз ететiн техникалық сипаттамалары бар арнаулы машиналар мен тет</w:t>
      </w:r>
      <w:r>
        <w:t xml:space="preserve">iктердiң, жабдықтардың, энергетикалық модульдердiң, ағаш дайындау техникасының (харвестерлердiң, форвардерлердiң), ағаш тасушылардың, әбзелдердiң, аспаптар мен құрал-саймандардың; </w:t>
      </w:r>
    </w:p>
    <w:p w:rsidR="00000000" w:rsidRDefault="002F25B4">
      <w:pPr>
        <w:ind w:firstLine="400"/>
        <w:jc w:val="both"/>
      </w:pPr>
      <w:r>
        <w:t>5) ормандардағы өрт қауiпсiздiгi жөніндегі нормативтiк талаптарға сәйкес өр</w:t>
      </w:r>
      <w:r>
        <w:t xml:space="preserve">т сөндіру құралдарының; </w:t>
      </w:r>
    </w:p>
    <w:p w:rsidR="00000000" w:rsidRDefault="002F25B4">
      <w:pPr>
        <w:ind w:firstLine="400"/>
        <w:jc w:val="both"/>
      </w:pPr>
      <w:r>
        <w:t xml:space="preserve">6) жұмыстардың осы түрiне белгiленген нормативтiк талаптарға сәйкес өндiрiстiк-тұрмыстық үй-жайлардың; </w:t>
      </w:r>
    </w:p>
    <w:p w:rsidR="00000000" w:rsidRDefault="002F25B4">
      <w:pPr>
        <w:ind w:firstLine="400"/>
        <w:jc w:val="both"/>
      </w:pPr>
      <w:r>
        <w:t xml:space="preserve">7) сүрек дайындауды реттейтiн нормативтiк құқықтық және нормативтiк-техникалық кесiмдердiң; </w:t>
      </w:r>
    </w:p>
    <w:p w:rsidR="00000000" w:rsidRDefault="002F25B4">
      <w:pPr>
        <w:ind w:firstLine="400"/>
        <w:jc w:val="both"/>
      </w:pPr>
      <w:r>
        <w:t>8) еңбек қорғауды және қауiпсiздiк</w:t>
      </w:r>
      <w:r>
        <w:t xml:space="preserve"> техникасын қамтамасыз ететiн мамандардың болуын қамтиды; </w:t>
      </w:r>
    </w:p>
    <w:p w:rsidR="00000000" w:rsidRDefault="002F25B4">
      <w:pPr>
        <w:ind w:firstLine="400"/>
        <w:jc w:val="both"/>
      </w:pPr>
      <w:r>
        <w:t xml:space="preserve">жеке тұлғалар үшiн: </w:t>
      </w:r>
    </w:p>
    <w:p w:rsidR="00000000" w:rsidRDefault="002F25B4">
      <w:pPr>
        <w:ind w:firstLine="400"/>
        <w:jc w:val="both"/>
      </w:pPr>
      <w:r>
        <w:t xml:space="preserve">1) орта немесе орта кәсiптiк білiмiнiң; </w:t>
      </w:r>
    </w:p>
    <w:p w:rsidR="00000000" w:rsidRDefault="002F25B4">
      <w:pPr>
        <w:ind w:firstLine="400"/>
        <w:jc w:val="both"/>
      </w:pPr>
      <w:r>
        <w:t>2) инженерлiк-техникалық қызметкерлерде - лицензиаттың деректерiмен расталған мамандығы бойынша (ағаш дайындау, орман-инженерлiк iс, ағ</w:t>
      </w:r>
      <w:r>
        <w:t xml:space="preserve">аш өңдеу, орман шаруашылығы) жоғары кәсiптiк білiмi немесе тиiстi орта кәсiптiк білiмi және мамандығы бойынша кемiнде бiр жыл жұмыс өтілі бар жауапты орындаушылардың; </w:t>
      </w:r>
    </w:p>
    <w:p w:rsidR="00000000" w:rsidRDefault="002F25B4">
      <w:pPr>
        <w:ind w:firstLine="400"/>
        <w:jc w:val="both"/>
      </w:pPr>
      <w:r>
        <w:t xml:space="preserve">3) лицензиаттың деректерiмен расталған ағаш құлату, бұтақшаларды кесу, сүректi тасу, тиеу және шетке шығару, магистральды және сүрлеу жол ағаштарын күзеу, кесу бойынша жұмыстар жүргiзудi үйренген қызметкерлердiң; </w:t>
      </w:r>
    </w:p>
    <w:p w:rsidR="00000000" w:rsidRDefault="002F25B4">
      <w:pPr>
        <w:ind w:firstLine="400"/>
        <w:jc w:val="both"/>
      </w:pPr>
      <w:r>
        <w:t xml:space="preserve">4) материалдық-техникалық базаның: </w:t>
      </w:r>
    </w:p>
    <w:p w:rsidR="00000000" w:rsidRDefault="002F25B4">
      <w:pPr>
        <w:ind w:firstLine="400"/>
        <w:jc w:val="both"/>
      </w:pPr>
      <w:r>
        <w:t>ағаш к</w:t>
      </w:r>
      <w:r>
        <w:t xml:space="preserve">есу ережелерiмен белгіленген кеспеағаш жұмыстарын жүргiзуге қойылатын экологиялық-орман өсiрушiлiк талаптарының орындалуын қамтамасыз ететiн техникалық сипаттамалары бар арнаулы машиналардың, жабдықтар мен аспаптардың, құрал-саймандардың; </w:t>
      </w:r>
    </w:p>
    <w:p w:rsidR="00000000" w:rsidRDefault="002F25B4">
      <w:pPr>
        <w:ind w:firstLine="400"/>
        <w:jc w:val="both"/>
      </w:pPr>
      <w:r>
        <w:t xml:space="preserve">5) ормандардағы </w:t>
      </w:r>
      <w:r>
        <w:t>өрт</w:t>
      </w:r>
      <w:r>
        <w:t xml:space="preserve"> қауiпсiздiгi жөніндегі нормативтiк талаптарға сәйкес өрт сөндiру құралдарының; </w:t>
      </w:r>
    </w:p>
    <w:p w:rsidR="00000000" w:rsidRDefault="002F25B4">
      <w:pPr>
        <w:spacing w:after="240"/>
        <w:ind w:firstLine="400"/>
        <w:jc w:val="both"/>
      </w:pPr>
      <w:r>
        <w:t>6) сүрек дайындауды реттейтiн нормативтiк құқықтық және нормативтiк-техникалық кесiмдердiң болуын қамтиды.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25B4" w:rsidRDefault="002F25B4" w:rsidP="002F25B4">
      <w:r>
        <w:separator/>
      </w:r>
    </w:p>
  </w:endnote>
  <w:endnote w:type="continuationSeparator" w:id="0">
    <w:p w:rsidR="002F25B4" w:rsidRDefault="002F25B4" w:rsidP="002F2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5B4" w:rsidRDefault="002F25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5B4" w:rsidRDefault="002F25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5B4" w:rsidRDefault="002F25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25B4" w:rsidRDefault="002F25B4" w:rsidP="002F25B4">
      <w:r>
        <w:separator/>
      </w:r>
    </w:p>
  </w:footnote>
  <w:footnote w:type="continuationSeparator" w:id="0">
    <w:p w:rsidR="002F25B4" w:rsidRDefault="002F25B4" w:rsidP="002F25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5B4" w:rsidRDefault="002F25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5B4" w:rsidRDefault="002F25B4" w:rsidP="002F25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25B4" w:rsidRDefault="002F25B4" w:rsidP="002F25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орман қоры учаскелерінде орман пайдаланушылар жүзеге асыратын сүрек дайындау жөніндегі қызметті лицензиялаудың кейбір мәселелері және Қазақстан Республикасы Yкіметінің кейбір шешімдеріне толықтырулар енгізу туралы Қазақстан Республикасы Үкіметінің 2003 ж. 2 қазандағы № 1018 қаулысы (2007.19.07. берілген өзгерістер мен толықтыруларымен) (күші жойылды)</w:t>
    </w:r>
  </w:p>
  <w:p w:rsidR="002F25B4" w:rsidRPr="002F25B4" w:rsidRDefault="002F25B4" w:rsidP="002F25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5B4" w:rsidRDefault="002F25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25B4"/>
    <w:rsid w:val="002F2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25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25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25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25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25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25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25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25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2328" TargetMode="External"/><Relationship Id="rId13" Type="http://schemas.openxmlformats.org/officeDocument/2006/relationships/hyperlink" Target="http://online.zakon.kz/Document/?doc_id=3011780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62044417" TargetMode="External"/><Relationship Id="rId12" Type="http://schemas.openxmlformats.org/officeDocument/2006/relationships/hyperlink" Target="http://online.zakon.kz/Document/?doc_id=3011373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6204441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80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916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4148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hyperlink" Target="http://online.zakon.kz/Document/?doc_id=3000913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1219</Words>
  <Characters>6950</Characters>
  <Application>Microsoft Office Word</Application>
  <DocSecurity>0</DocSecurity>
  <Lines>57</Lines>
  <Paragraphs>16</Paragraphs>
  <ScaleCrop>false</ScaleCrop>
  <Company>SPecialiST RePack</Company>
  <LinksUpToDate>false</LinksUpToDate>
  <CharactersWithSpaces>8153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орман қоры учаскелерінде орман пайдаланушылар жүзеге асыратын сүрек дайындау жөніндегі қызметті лицензиялаудың кейбір мәселелері және Қазақстан Республикасы Yкіметінің кейбір шешімдеріне толықтырулар енгізу туралы Қазақстан Республикасы Үкіметінің 2003 ж. 2 қазандағы № 1018 қаулысы (2007.19.07.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2024-02-19T13:39:00Z</dcterms:created>
  <dcterms:modified xsi:type="dcterms:W3CDTF">2024-02-19T13:39:00Z</dcterms:modified>
</cp:coreProperties>
</file>