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61AB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кейбір шешiмдерiне өзгерістер мен</w:t>
      </w:r>
      <w:r>
        <w:t xml:space="preserve"> </w:t>
      </w:r>
      <w:r>
        <w:rPr>
          <w:rStyle w:val="s1"/>
        </w:rPr>
        <w:t xml:space="preserve">толықтырулар енгізу туралы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</w:t>
      </w:r>
      <w:r>
        <w:t xml:space="preserve"> </w:t>
      </w:r>
      <w:r>
        <w:rPr>
          <w:rStyle w:val="s1"/>
        </w:rPr>
        <w:t>2003 жылғы 26 қарашадағы № 1184 қаулысы</w:t>
      </w:r>
      <w:r>
        <w:t xml:space="preserve"> </w:t>
      </w:r>
    </w:p>
    <w:p w:rsidR="00000000" w:rsidRDefault="000B61AB">
      <w:pPr>
        <w:jc w:val="center"/>
      </w:pPr>
      <w:r>
        <w:rPr>
          <w:rStyle w:val="s3"/>
        </w:rPr>
        <w:t xml:space="preserve">(2015.07.09. берілген </w:t>
      </w:r>
      <w:hyperlink r:id="rId7" w:history="1">
        <w:r>
          <w:rPr>
            <w:rStyle w:val="a3"/>
            <w:i/>
            <w:iCs/>
          </w:rPr>
          <w:t>өзгерістер</w:t>
        </w:r>
        <w:r>
          <w:rPr>
            <w:rStyle w:val="a3"/>
            <w:i/>
            <w:iCs/>
          </w:rPr>
          <w:t xml:space="preserve"> мен толықтыруларымен</w:t>
        </w:r>
      </w:hyperlink>
      <w:r>
        <w:rPr>
          <w:rStyle w:val="s3"/>
        </w:rPr>
        <w:t>)</w:t>
      </w:r>
    </w:p>
    <w:p w:rsidR="00000000" w:rsidRDefault="000B61AB">
      <w:pPr>
        <w:jc w:val="center"/>
      </w:pPr>
      <w:r>
        <w:t> </w:t>
      </w:r>
    </w:p>
    <w:p w:rsidR="00000000" w:rsidRDefault="000B61AB">
      <w:pPr>
        <w:ind w:firstLine="400"/>
        <w:jc w:val="both"/>
      </w:pPr>
      <w:r>
        <w:t>Қазақстан</w:t>
      </w:r>
      <w:r>
        <w:t xml:space="preserve"> Республикасы Үкіметінiң кейбір шешiмдерiн Қазақстан Республикасы Президентінің «Қазақстан Республикасының мемлекеттік басқару жүйесiн одан әрi жетiлдiру шаралары туралы» 2002 жылғы 28 тамыздағы № 931 </w:t>
      </w:r>
      <w:hyperlink r:id="rId8" w:history="1">
        <w:r>
          <w:rPr>
            <w:rStyle w:val="a3"/>
          </w:rPr>
          <w:t>Жарлығына</w:t>
        </w:r>
      </w:hyperlink>
      <w:r>
        <w:t xml:space="preserve"> сәйкес келтiру мақсатында Қазақстан Республикасының Үкіметі қаулы етеді: </w:t>
      </w:r>
    </w:p>
    <w:p w:rsidR="00000000" w:rsidRDefault="000B61AB">
      <w:pPr>
        <w:ind w:firstLine="400"/>
        <w:jc w:val="both"/>
      </w:pPr>
      <w:r>
        <w:t xml:space="preserve">1. Қоса берiлiп отырған Қазақстан Республикасы Үкіметінiң кейбір шешiмдерiне енгiзiлетiн </w:t>
      </w:r>
      <w:hyperlink w:anchor="sub10" w:history="1">
        <w:r>
          <w:rPr>
            <w:rStyle w:val="a3"/>
          </w:rPr>
          <w:t>өзгерістер</w:t>
        </w:r>
        <w:r>
          <w:rPr>
            <w:rStyle w:val="a3"/>
          </w:rPr>
          <w:t xml:space="preserve"> мен толықтырулар</w:t>
        </w:r>
      </w:hyperlink>
      <w:r>
        <w:t xml:space="preserve"> бекітілсiн. </w:t>
      </w:r>
    </w:p>
    <w:p w:rsidR="00000000" w:rsidRDefault="000B61AB">
      <w:pPr>
        <w:spacing w:after="240"/>
        <w:ind w:firstLine="400"/>
        <w:jc w:val="both"/>
      </w:pPr>
      <w:r>
        <w:t>2. Осы қаулы қол қойылған күнiнен бастап күшiне енедi.</w:t>
      </w:r>
    </w:p>
    <w:p w:rsidR="00000000" w:rsidRDefault="000B61AB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1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B61AB">
            <w:pPr>
              <w:ind w:firstLine="400"/>
            </w:pPr>
            <w:r>
              <w:rPr>
                <w:b/>
                <w:bCs/>
              </w:rPr>
              <w:t xml:space="preserve">Премьер-Министрi </w:t>
            </w:r>
          </w:p>
        </w:tc>
        <w:tc>
          <w:tcPr>
            <w:tcW w:w="0" w:type="auto"/>
            <w:hideMark/>
          </w:tcPr>
          <w:p w:rsidR="00000000" w:rsidRDefault="000B61AB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Д.К. Ахметов</w:t>
            </w:r>
          </w:p>
        </w:tc>
      </w:tr>
    </w:tbl>
    <w:p w:rsidR="00000000" w:rsidRDefault="000B61AB">
      <w:pPr>
        <w:ind w:firstLine="400"/>
        <w:jc w:val="right"/>
      </w:pPr>
      <w:bookmarkStart w:id="1" w:name="SUB1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 Үкіметінiң </w:t>
      </w:r>
    </w:p>
    <w:p w:rsidR="00000000" w:rsidRDefault="000B61AB">
      <w:pPr>
        <w:ind w:firstLine="400"/>
        <w:jc w:val="right"/>
      </w:pPr>
      <w:r>
        <w:rPr>
          <w:rStyle w:val="s0"/>
        </w:rPr>
        <w:t xml:space="preserve">2003 жылғы 26 қарашадағы </w:t>
      </w:r>
    </w:p>
    <w:p w:rsidR="00000000" w:rsidRDefault="000B61AB">
      <w:pPr>
        <w:ind w:firstLine="400"/>
        <w:jc w:val="right"/>
      </w:pPr>
      <w:r>
        <w:rPr>
          <w:rStyle w:val="s0"/>
        </w:rPr>
        <w:t xml:space="preserve">№ 1184 </w:t>
      </w:r>
      <w:hyperlink w:anchor="sub0" w:history="1">
        <w:r>
          <w:rPr>
            <w:rStyle w:val="a3"/>
          </w:rPr>
          <w:t>қ</w:t>
        </w:r>
        <w:r>
          <w:rPr>
            <w:rStyle w:val="a3"/>
          </w:rPr>
          <w:t>аулысымен</w:t>
        </w:r>
      </w:hyperlink>
      <w:r>
        <w:rPr>
          <w:rStyle w:val="s0"/>
        </w:rPr>
        <w:t xml:space="preserve"> </w:t>
      </w:r>
    </w:p>
    <w:p w:rsidR="00000000" w:rsidRDefault="000B61AB">
      <w:pPr>
        <w:ind w:firstLine="400"/>
        <w:jc w:val="right"/>
      </w:pPr>
      <w:r>
        <w:rPr>
          <w:rStyle w:val="s0"/>
        </w:rPr>
        <w:t>бекітілген</w:t>
      </w:r>
    </w:p>
    <w:p w:rsidR="00000000" w:rsidRDefault="000B61AB">
      <w:pPr>
        <w:jc w:val="center"/>
      </w:pPr>
      <w:r>
        <w:rPr>
          <w:rStyle w:val="s1"/>
        </w:rPr>
        <w:t> </w:t>
      </w:r>
    </w:p>
    <w:p w:rsidR="00000000" w:rsidRDefault="000B61AB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кейбір шешiмдерiне енгiзiлетiн </w:t>
      </w:r>
    </w:p>
    <w:p w:rsidR="00000000" w:rsidRDefault="000B61AB">
      <w:pPr>
        <w:jc w:val="center"/>
      </w:pPr>
      <w:r>
        <w:rPr>
          <w:rStyle w:val="s1"/>
        </w:rPr>
        <w:t>өзгерістер</w:t>
      </w:r>
      <w:r>
        <w:rPr>
          <w:rStyle w:val="s1"/>
        </w:rPr>
        <w:t xml:space="preserve"> мен толықтырулар</w:t>
      </w:r>
    </w:p>
    <w:p w:rsidR="00000000" w:rsidRDefault="000B61AB">
      <w:pPr>
        <w:jc w:val="center"/>
      </w:pPr>
      <w:r>
        <w:rPr>
          <w:rStyle w:val="s1"/>
        </w:rPr>
        <w:t> </w:t>
      </w:r>
    </w:p>
    <w:p w:rsidR="00000000" w:rsidRDefault="000B61AB">
      <w:pPr>
        <w:ind w:firstLine="400"/>
        <w:jc w:val="both"/>
      </w:pPr>
      <w:r>
        <w:t xml:space="preserve">1.  ҚР Үкіметінің 2007.05.10  № 908 </w:t>
      </w:r>
      <w:hyperlink r:id="rId9" w:anchor="sub_id=20" w:history="1">
        <w:r>
          <w:rPr>
            <w:rStyle w:val="a3"/>
          </w:rPr>
          <w:t>қаулысымен</w:t>
        </w:r>
      </w:hyperlink>
      <w:r>
        <w:t xml:space="preserve"> </w:t>
      </w:r>
      <w:r>
        <w:t xml:space="preserve">күші жойылды </w:t>
      </w:r>
      <w:r>
        <w:rPr>
          <w:rStyle w:val="s3"/>
        </w:rPr>
        <w:t xml:space="preserve">(бұр. </w:t>
      </w:r>
      <w:hyperlink r:id="rId10" w:anchor="sub_id=1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0B61AB">
      <w:pPr>
        <w:ind w:firstLine="400"/>
        <w:jc w:val="both"/>
      </w:pPr>
      <w:r>
        <w:t xml:space="preserve">2. </w:t>
      </w:r>
      <w:r>
        <w:rPr>
          <w:rStyle w:val="s0"/>
        </w:rPr>
        <w:t>ҚР</w:t>
      </w:r>
      <w:r>
        <w:rPr>
          <w:rStyle w:val="s0"/>
        </w:rPr>
        <w:t xml:space="preserve"> Үкіметінің 2006.17.08. № 778 </w:t>
      </w:r>
      <w:hyperlink r:id="rId11" w:anchor="sub_id=1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hyperlink r:id="rId12" w:anchor="sub_id=200" w:history="1">
        <w:r>
          <w:rPr>
            <w:rStyle w:val="a3"/>
            <w:i/>
            <w:iCs/>
          </w:rPr>
          <w:t>ред</w:t>
        </w:r>
      </w:hyperlink>
      <w:r>
        <w:rPr>
          <w:rStyle w:val="s3"/>
        </w:rPr>
        <w:t>.қара)</w:t>
      </w:r>
    </w:p>
    <w:p w:rsidR="00000000" w:rsidRDefault="000B61AB">
      <w:pPr>
        <w:ind w:firstLine="400"/>
        <w:jc w:val="both"/>
      </w:pPr>
      <w:r>
        <w:t xml:space="preserve">3.ҚР Үкіметінің 2005.05.02 ж. № 110 </w:t>
      </w:r>
      <w:hyperlink r:id="rId13" w:anchor="sub_id=111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</w:t>
      </w:r>
      <w:hyperlink r:id="rId14" w:anchor="sub_id=300" w:history="1">
        <w:r>
          <w:rPr>
            <w:rStyle w:val="a3"/>
            <w:i/>
            <w:iCs/>
          </w:rPr>
          <w:t>бұр. 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0B61AB">
      <w:pPr>
        <w:ind w:firstLine="400"/>
        <w:jc w:val="both"/>
      </w:pPr>
      <w:r>
        <w:t xml:space="preserve">4. </w:t>
      </w:r>
      <w:r>
        <w:rPr>
          <w:rStyle w:val="s0"/>
        </w:rPr>
        <w:t>ҚР</w:t>
      </w:r>
      <w:r>
        <w:rPr>
          <w:rStyle w:val="s0"/>
        </w:rPr>
        <w:t xml:space="preserve"> Үкіметінің 2015.08.09. № 754 </w:t>
      </w:r>
      <w:hyperlink r:id="rId15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  <w:r>
        <w:t xml:space="preserve">күші жойылды </w:t>
      </w:r>
      <w:r>
        <w:rPr>
          <w:rStyle w:val="s3"/>
        </w:rPr>
        <w:t>(</w:t>
      </w:r>
      <w:hyperlink r:id="rId16" w:anchor="sub_id=400" w:history="1">
        <w:r>
          <w:rPr>
            <w:rStyle w:val="a3"/>
            <w:i/>
            <w:iCs/>
          </w:rPr>
          <w:t>бұр. ред. қара</w:t>
        </w:r>
      </w:hyperlink>
      <w:r>
        <w:rPr>
          <w:rStyle w:val="s3"/>
        </w:rPr>
        <w:t xml:space="preserve">) </w:t>
      </w:r>
    </w:p>
    <w:p w:rsidR="00000000" w:rsidRDefault="000B61AB">
      <w:pPr>
        <w:ind w:firstLine="400"/>
        <w:jc w:val="both"/>
      </w:pPr>
      <w:r>
        <w:t xml:space="preserve">5. «Қазақстан Республикасы Президентінің 2001 жылғы 4 желтоқсандағы № 735 Жарлығын iске асыру жөніндегі шаралар туралы» Қазақстан Республикасы Yкіметінiң 2002 жылғы 12 наурыздағы № 297 </w:t>
      </w:r>
      <w:hyperlink r:id="rId17" w:history="1">
        <w:r>
          <w:rPr>
            <w:rStyle w:val="a3"/>
          </w:rPr>
          <w:t>қаулысында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0B61AB">
      <w:pPr>
        <w:ind w:firstLine="400"/>
        <w:jc w:val="both"/>
      </w:pPr>
      <w:r>
        <w:t xml:space="preserve">мәтіндегі «сауда» деген сөз «бюджеттік жоспарлау министрлігі» деген сөздермен ауыстырылсын. </w:t>
      </w:r>
    </w:p>
    <w:p w:rsidR="00000000" w:rsidRDefault="000B61AB">
      <w:pPr>
        <w:ind w:firstLine="400"/>
        <w:jc w:val="both"/>
      </w:pPr>
      <w:r>
        <w:rPr>
          <w:rStyle w:val="s0"/>
        </w:rPr>
        <w:t xml:space="preserve">6. ҚР Үкіметінің 2015.01.09. № 727 </w:t>
      </w:r>
      <w:hyperlink r:id="rId18" w:anchor="sub_id=1" w:history="1">
        <w:r>
          <w:rPr>
            <w:rStyle w:val="a3"/>
          </w:rPr>
          <w:t>Қаулысымен</w:t>
        </w:r>
      </w:hyperlink>
      <w:r>
        <w:t xml:space="preserve"> </w:t>
      </w:r>
      <w:r>
        <w:rPr>
          <w:rStyle w:val="s0"/>
        </w:rPr>
        <w:t xml:space="preserve">күші жойылды </w:t>
      </w:r>
      <w:r>
        <w:rPr>
          <w:rStyle w:val="s3"/>
        </w:rPr>
        <w:t>(</w:t>
      </w:r>
      <w:hyperlink r:id="rId19" w:anchor="sub_id=600" w:history="1">
        <w:r>
          <w:rPr>
            <w:rStyle w:val="a3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0B61AB">
      <w:pPr>
        <w:ind w:firstLine="400"/>
        <w:jc w:val="both"/>
      </w:pPr>
      <w:r>
        <w:t xml:space="preserve">7. </w:t>
      </w:r>
      <w:r>
        <w:rPr>
          <w:rStyle w:val="s0"/>
        </w:rPr>
        <w:t>ҚР</w:t>
      </w:r>
      <w:r>
        <w:rPr>
          <w:rStyle w:val="s0"/>
        </w:rPr>
        <w:t xml:space="preserve"> Үкіметінің 2009.27.08. № 1251 </w:t>
      </w:r>
      <w:hyperlink r:id="rId20" w:anchor="sub_id=2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>(бұр.</w:t>
      </w:r>
      <w:hyperlink r:id="rId21" w:anchor="sub_id=700" w:history="1">
        <w:r>
          <w:rPr>
            <w:rStyle w:val="a3"/>
            <w:i/>
            <w:iCs/>
          </w:rPr>
          <w:t>ред</w:t>
        </w:r>
      </w:hyperlink>
      <w:r>
        <w:rPr>
          <w:rStyle w:val="s3"/>
        </w:rPr>
        <w:t>.қара)</w:t>
      </w:r>
    </w:p>
    <w:p w:rsidR="00000000" w:rsidRDefault="000B61AB">
      <w:pPr>
        <w:ind w:firstLine="400"/>
        <w:jc w:val="both"/>
      </w:pPr>
      <w:r>
        <w:t xml:space="preserve">8. </w:t>
      </w:r>
      <w:r>
        <w:rPr>
          <w:rStyle w:val="s0"/>
        </w:rPr>
        <w:t>ҚР</w:t>
      </w:r>
      <w:r>
        <w:rPr>
          <w:rStyle w:val="s0"/>
        </w:rPr>
        <w:t xml:space="preserve"> Үкіметінің 2011.10.02. № 122 </w:t>
      </w:r>
      <w:hyperlink r:id="rId2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>(</w:t>
      </w:r>
      <w:hyperlink r:id="rId23" w:anchor="sub_id=800" w:history="1">
        <w:r>
          <w:rPr>
            <w:rStyle w:val="a3"/>
          </w:rPr>
          <w:t>бұр.ред.қара</w:t>
        </w:r>
      </w:hyperlink>
      <w:r>
        <w:rPr>
          <w:rStyle w:val="s3"/>
        </w:rPr>
        <w:t>)</w:t>
      </w:r>
    </w:p>
    <w:p w:rsidR="00000000" w:rsidRDefault="000B61AB">
      <w:pPr>
        <w:ind w:firstLine="400"/>
        <w:jc w:val="both"/>
      </w:pPr>
      <w:r>
        <w:rPr>
          <w:rStyle w:val="s0"/>
        </w:rP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p w:rsidR="00000000" w:rsidRDefault="000B61AB">
      <w:pPr>
        <w:ind w:firstLine="400"/>
        <w:jc w:val="both"/>
      </w:pPr>
      <w: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AB" w:rsidRDefault="000B61AB" w:rsidP="000B61AB">
      <w:r>
        <w:separator/>
      </w:r>
    </w:p>
  </w:endnote>
  <w:endnote w:type="continuationSeparator" w:id="0">
    <w:p w:rsidR="000B61AB" w:rsidRDefault="000B61AB" w:rsidP="000B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AB" w:rsidRDefault="000B61AB" w:rsidP="000B61AB">
      <w:r>
        <w:separator/>
      </w:r>
    </w:p>
  </w:footnote>
  <w:footnote w:type="continuationSeparator" w:id="0">
    <w:p w:rsidR="000B61AB" w:rsidRDefault="000B61AB" w:rsidP="000B6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 w:rsidP="000B61A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B61AB" w:rsidRDefault="000B61AB" w:rsidP="000B61A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№ 1184 қаулысы (2015.07.09. берілген өзгерістер мен толықтыруларымен)</w:t>
    </w:r>
  </w:p>
  <w:p w:rsidR="000B61AB" w:rsidRPr="000B61AB" w:rsidRDefault="000B61AB" w:rsidP="000B61A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26.11.2003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AB" w:rsidRDefault="000B61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61AB"/>
    <w:rsid w:val="000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B61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1A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B61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1A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B61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1A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B61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1A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2810" TargetMode="External"/><Relationship Id="rId13" Type="http://schemas.openxmlformats.org/officeDocument/2006/relationships/hyperlink" Target="http://online.zakon.kz/Document/?doc_id=30004801" TargetMode="External"/><Relationship Id="rId18" Type="http://schemas.openxmlformats.org/officeDocument/2006/relationships/hyperlink" Target="http://online.zakon.kz/Document/?doc_id=3680081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467930" TargetMode="External"/><Relationship Id="rId7" Type="http://schemas.openxmlformats.org/officeDocument/2006/relationships/hyperlink" Target="http://online.zakon.kz/Document/?doc_id=62045220" TargetMode="External"/><Relationship Id="rId12" Type="http://schemas.openxmlformats.org/officeDocument/2006/relationships/hyperlink" Target="http://online.zakon.kz/Document/?doc_id=30067053" TargetMode="External"/><Relationship Id="rId17" Type="http://schemas.openxmlformats.org/officeDocument/2006/relationships/hyperlink" Target="http://online.zakon.kz/Document/?doc_id=51029727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516513" TargetMode="External"/><Relationship Id="rId20" Type="http://schemas.openxmlformats.org/officeDocument/2006/relationships/hyperlink" Target="http://online.zakon.kz/Document/?doc_id=30467887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6704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224098" TargetMode="External"/><Relationship Id="rId23" Type="http://schemas.openxmlformats.org/officeDocument/2006/relationships/hyperlink" Target="http://online.zakon.kz/Document/?doc_id=30966404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0134669" TargetMode="External"/><Relationship Id="rId19" Type="http://schemas.openxmlformats.org/officeDocument/2006/relationships/hyperlink" Target="http://online.zakon.kz/Document/?doc_id=3841982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34620" TargetMode="External"/><Relationship Id="rId14" Type="http://schemas.openxmlformats.org/officeDocument/2006/relationships/hyperlink" Target="http://online.zakon.kz/Document/?doc_id=53045220" TargetMode="External"/><Relationship Id="rId22" Type="http://schemas.openxmlformats.org/officeDocument/2006/relationships/hyperlink" Target="http://online.zakon.kz/Document/?doc_id=3093731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№ 1184 қаулысы (2015.07.09. берілген өзгерістер мен толықтыруларымен)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2024-02-22T00:26:00Z</dcterms:created>
  <dcterms:modified xsi:type="dcterms:W3CDTF">2024-02-22T00:26:00Z</dcterms:modified>
</cp:coreProperties>
</file>