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44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 күші жойылды деп</w:t>
      </w:r>
      <w:r>
        <w:t xml:space="preserve"> </w:t>
      </w:r>
      <w:r>
        <w:br/>
      </w:r>
      <w:r>
        <w:rPr>
          <w:rStyle w:val="s1"/>
        </w:rPr>
        <w:t>тану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10 ақпандағы № 157 қаулысы</w:t>
      </w:r>
      <w:r>
        <w:br/>
      </w:r>
    </w:p>
    <w:p w:rsidR="00000000" w:rsidRDefault="00B3444D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B3444D">
      <w:pPr>
        <w:ind w:firstLine="400"/>
        <w:jc w:val="both"/>
      </w:pPr>
      <w:r>
        <w:t xml:space="preserve">1.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</w:t>
      </w:r>
      <w:r>
        <w:t xml:space="preserve">сәйкес Қазақстан Республикасы Үкіметінің кейбір шешімдерінің күші жойылды деп танылсын. </w:t>
      </w:r>
    </w:p>
    <w:p w:rsidR="00000000" w:rsidRDefault="00B3444D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B3444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3444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3444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</w:p>
        </w:tc>
      </w:tr>
    </w:tbl>
    <w:p w:rsidR="00000000" w:rsidRDefault="00B3444D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3444D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B3444D">
      <w:pPr>
        <w:jc w:val="right"/>
      </w:pPr>
      <w:r>
        <w:rPr>
          <w:rStyle w:val="s1"/>
        </w:rPr>
        <w:t>2004 жылғы 10</w:t>
      </w:r>
      <w:r>
        <w:rPr>
          <w:rStyle w:val="s1"/>
        </w:rPr>
        <w:t xml:space="preserve"> ақпандағы</w:t>
      </w:r>
      <w:r>
        <w:t xml:space="preserve"> </w:t>
      </w:r>
    </w:p>
    <w:p w:rsidR="00000000" w:rsidRDefault="00B3444D">
      <w:pPr>
        <w:jc w:val="right"/>
      </w:pPr>
      <w:r>
        <w:rPr>
          <w:rStyle w:val="s1"/>
        </w:rPr>
        <w:t xml:space="preserve">№ 157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3444D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3444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</w:t>
      </w:r>
      <w:r>
        <w:t xml:space="preserve"> </w:t>
      </w:r>
    </w:p>
    <w:p w:rsidR="00000000" w:rsidRDefault="00B3444D">
      <w:pPr>
        <w:spacing w:after="240"/>
        <w:jc w:val="center"/>
      </w:pPr>
      <w:r>
        <w:rPr>
          <w:rStyle w:val="s1"/>
        </w:rPr>
        <w:t>шешімдерінің тізбесі</w:t>
      </w:r>
    </w:p>
    <w:p w:rsidR="00000000" w:rsidRDefault="00B3444D">
      <w:pPr>
        <w:ind w:firstLine="400"/>
        <w:jc w:val="both"/>
      </w:pPr>
      <w:r>
        <w:t>1. "</w:t>
      </w:r>
      <w:r>
        <w:t xml:space="preserve">Пайдалы қазбалардан кен орындарын алғаш ашушылар және оларды ашқаны үшін мемлекеттік сыйақылар беру туралы ережені бекіту туралы" Қазақстан Республикасы Министрлер Кабинетінің 1994 жылғы 3 қазандағы № 1093 </w:t>
      </w:r>
      <w:hyperlink r:id="rId7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1994 ж., № 40, 438-құжат). </w:t>
      </w:r>
    </w:p>
    <w:p w:rsidR="00000000" w:rsidRDefault="00B3444D">
      <w:pPr>
        <w:ind w:firstLine="400"/>
        <w:jc w:val="both"/>
      </w:pPr>
      <w:r>
        <w:t>2. "Қазақстан Республикасы Министрлер Кабинетінің 1994 жылғы 3 қазандағы № 1093 қаулысына өзгертулер мен толықтырулар енгізу туралы" Қазақстан Республикасы Министрлер Каб</w:t>
      </w:r>
      <w:r>
        <w:t xml:space="preserve">инетінің 1995 жылғы 1 тамыздағы № 1048 </w:t>
      </w:r>
      <w:hyperlink r:id="rId8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1995 ж., № 27, 313-құжат). </w:t>
      </w:r>
    </w:p>
    <w:p w:rsidR="00000000" w:rsidRDefault="00B3444D">
      <w:pPr>
        <w:spacing w:after="240"/>
        <w:ind w:firstLine="400"/>
        <w:jc w:val="both"/>
      </w:pPr>
      <w:r>
        <w:t>3. "Қазақстан Республикасы Үкіметінің кейбір шешімдеріне өзгертулар енгізу туралы</w:t>
      </w:r>
      <w:r>
        <w:t xml:space="preserve">" Қазақстан Республикасы Үкіметінің 1996 жылғы 9 тамыздағы № 987 </w:t>
      </w:r>
      <w:hyperlink r:id="rId9" w:history="1">
        <w:r>
          <w:rPr>
            <w:rStyle w:val="a3"/>
          </w:rPr>
          <w:t>қаулысымен</w:t>
        </w:r>
      </w:hyperlink>
      <w:r>
        <w:t xml:space="preserve"> бекітілген, Қазақстан Республикасы Үкіметінің кейбір шешімдеріне енгізілетін өзгерістердің 15-тармағы (Қазақстан Ре</w:t>
      </w:r>
      <w:r>
        <w:t>спубликасының ПҮКЖ-ы, 1996 ж., № 33, 313-құжат).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44D" w:rsidRDefault="00B3444D" w:rsidP="00B3444D">
      <w:r>
        <w:separator/>
      </w:r>
    </w:p>
  </w:endnote>
  <w:endnote w:type="continuationSeparator" w:id="0">
    <w:p w:rsidR="00B3444D" w:rsidRDefault="00B3444D" w:rsidP="00B34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44D" w:rsidRDefault="00B344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44D" w:rsidRDefault="00B344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44D" w:rsidRDefault="00B344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44D" w:rsidRDefault="00B3444D" w:rsidP="00B3444D">
      <w:r>
        <w:separator/>
      </w:r>
    </w:p>
  </w:footnote>
  <w:footnote w:type="continuationSeparator" w:id="0">
    <w:p w:rsidR="00B3444D" w:rsidRDefault="00B3444D" w:rsidP="00B34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44D" w:rsidRDefault="00B344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44D" w:rsidRDefault="00B3444D" w:rsidP="00B344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3444D" w:rsidRPr="00B3444D" w:rsidRDefault="00B3444D" w:rsidP="00B344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шешімдерінің күші жойылды деп тану туралы Қазақстан Республикасы Үкіметінің 2004 жылғы 10 ақпандағы № 157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44D" w:rsidRDefault="00B344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44D"/>
    <w:rsid w:val="00B34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4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4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34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44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4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4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34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44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4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18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6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шешімдерінің күші жойылды деп тану туралы Қазақстан Республикасы Үкіметінің 2004 жылғы 10 ақпандағы № 157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2024-02-20T00:09:00Z</dcterms:created>
  <dcterms:modified xsi:type="dcterms:W3CDTF">2024-02-20T00:09:00Z</dcterms:modified>
</cp:coreProperties>
</file>