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46FD">
      <w:pPr>
        <w:jc w:val="center"/>
      </w:pPr>
      <w:bookmarkStart w:id="0" w:name="_GoBack"/>
      <w:bookmarkEnd w:id="0"/>
      <w:r>
        <w:rPr>
          <w:rStyle w:val="s1"/>
        </w:rPr>
        <w:t>Астық қолхаттары бойынша міндеттемелерді орындауға кепілдік беру</w:t>
      </w:r>
      <w:r>
        <w:t xml:space="preserve"> </w:t>
      </w:r>
      <w:r>
        <w:rPr>
          <w:rStyle w:val="s1"/>
        </w:rPr>
        <w:t xml:space="preserve">жүйесінің кейбір мәселелері туралы </w:t>
      </w:r>
      <w:r>
        <w:br/>
      </w:r>
      <w:r>
        <w:rPr>
          <w:rStyle w:val="s1"/>
        </w:rPr>
        <w:t>Қазақстан</w:t>
      </w:r>
      <w:r>
        <w:rPr>
          <w:rStyle w:val="s1"/>
        </w:rPr>
        <w:t xml:space="preserve"> Республикасы Үкіметінің</w:t>
      </w:r>
      <w:r>
        <w:t xml:space="preserve"> </w:t>
      </w:r>
      <w:r>
        <w:rPr>
          <w:rStyle w:val="s1"/>
        </w:rPr>
        <w:t>2004 жылғы 27 сәуірдегі № 470 Қаулысы</w:t>
      </w:r>
      <w:r>
        <w:t xml:space="preserve"> </w:t>
      </w:r>
    </w:p>
    <w:p w:rsidR="00000000" w:rsidRDefault="004C46FD">
      <w:pPr>
        <w:jc w:val="center"/>
      </w:pPr>
      <w:r>
        <w:rPr>
          <w:rStyle w:val="s3"/>
        </w:rPr>
        <w:t xml:space="preserve">(2013.24.04.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C46FD">
      <w:pPr>
        <w:jc w:val="center"/>
      </w:pPr>
      <w:r>
        <w:rPr>
          <w:rStyle w:val="s3"/>
        </w:rPr>
        <w:t> </w:t>
      </w:r>
    </w:p>
    <w:p w:rsidR="00000000" w:rsidRDefault="004C46FD">
      <w:pPr>
        <w:jc w:val="both"/>
      </w:pPr>
      <w:r>
        <w:rPr>
          <w:rStyle w:val="s3"/>
        </w:rPr>
        <w:t>ҚР</w:t>
      </w:r>
      <w:r>
        <w:rPr>
          <w:rStyle w:val="s3"/>
        </w:rPr>
        <w:t xml:space="preserve"> Үкіметінің 2015 жылғы 31 қазандағы № 870 </w:t>
      </w:r>
      <w:hyperlink r:id="rId8" w:anchor="sub_id=1" w:history="1">
        <w:r>
          <w:rPr>
            <w:rStyle w:val="a3"/>
            <w:b/>
            <w:bCs/>
            <w:i/>
            <w:iCs/>
            <w:bdr w:val="none" w:sz="0" w:space="0" w:color="auto" w:frame="1"/>
          </w:rPr>
          <w:t>Қаулысымен</w:t>
        </w:r>
      </w:hyperlink>
      <w:r>
        <w:rPr>
          <w:rStyle w:val="s3"/>
        </w:rPr>
        <w:t xml:space="preserve"> күші жойылды  </w:t>
      </w:r>
    </w:p>
    <w:p w:rsidR="00000000" w:rsidRDefault="004C46FD">
      <w:pPr>
        <w:jc w:val="center"/>
      </w:pPr>
      <w:r>
        <w:t> </w:t>
      </w:r>
    </w:p>
    <w:p w:rsidR="00000000" w:rsidRDefault="004C46FD">
      <w:pPr>
        <w:jc w:val="both"/>
      </w:pPr>
      <w:r>
        <w:rPr>
          <w:rStyle w:val="s3"/>
        </w:rPr>
        <w:t>«Астық қолхаттары бойынша міндеттемелерді орындауға кепілдік беру</w:t>
      </w:r>
      <w:r>
        <w:rPr>
          <w:rStyle w:val="s3"/>
        </w:rPr>
        <w:t xml:space="preserve"> жүйесінің кейбір мәселелері туралы» Қазақстан Республикасы Ауыл шаруашылығы министрінің 2015 жылғы 29 мамырдағы № 4-1/502 </w:t>
      </w:r>
      <w:hyperlink r:id="rId9" w:history="1">
        <w:r>
          <w:rPr>
            <w:rStyle w:val="a3"/>
            <w:b/>
            <w:bCs/>
            <w:i/>
            <w:iCs/>
            <w:bdr w:val="none" w:sz="0" w:space="0" w:color="auto" w:frame="1"/>
          </w:rPr>
          <w:t>бұйрығын</w:t>
        </w:r>
      </w:hyperlink>
      <w:r>
        <w:rPr>
          <w:rStyle w:val="s3"/>
        </w:rPr>
        <w:t xml:space="preserve"> қараңыз</w:t>
      </w:r>
    </w:p>
    <w:p w:rsidR="00000000" w:rsidRDefault="004C46FD">
      <w:pPr>
        <w:ind w:firstLine="400"/>
        <w:jc w:val="both"/>
      </w:pPr>
      <w:r>
        <w:rPr>
          <w:rStyle w:val="S00"/>
        </w:rPr>
        <w:t> </w:t>
      </w:r>
    </w:p>
    <w:p w:rsidR="00000000" w:rsidRDefault="004C46FD">
      <w:pPr>
        <w:ind w:firstLine="400"/>
        <w:jc w:val="both"/>
      </w:pPr>
      <w:r>
        <w:t>«Астық туралы» Қазақстан Республикасының 2001 жыл</w:t>
      </w:r>
      <w:r>
        <w:t>ғы</w:t>
      </w:r>
      <w:r>
        <w:t xml:space="preserve"> 19 қаңтардағы </w:t>
      </w:r>
      <w:hyperlink r:id="rId10" w:history="1">
        <w:r>
          <w:rPr>
            <w:rStyle w:val="a3"/>
          </w:rPr>
          <w:t>Заңын</w:t>
        </w:r>
      </w:hyperlink>
      <w:r>
        <w:t xml:space="preserve"> іске асыру мақсатында Қазақстан Республикасының Үкіметі </w:t>
      </w:r>
      <w:r>
        <w:rPr>
          <w:b/>
          <w:bCs/>
          <w:caps/>
        </w:rPr>
        <w:t>қаулы</w:t>
      </w:r>
      <w:r>
        <w:rPr>
          <w:b/>
          <w:bCs/>
          <w:caps/>
        </w:rPr>
        <w:t xml:space="preserve"> етеді</w:t>
      </w:r>
      <w:r>
        <w:rPr>
          <w:b/>
          <w:bCs/>
        </w:rPr>
        <w:t xml:space="preserve">: </w:t>
      </w:r>
    </w:p>
    <w:p w:rsidR="00000000" w:rsidRDefault="004C46FD">
      <w:pPr>
        <w:ind w:firstLine="400"/>
        <w:jc w:val="both"/>
      </w:pPr>
      <w:r>
        <w:t xml:space="preserve">1. Қоса беріліп отырған: </w:t>
      </w:r>
    </w:p>
    <w:p w:rsidR="00000000" w:rsidRDefault="004C46FD">
      <w:pPr>
        <w:ind w:firstLine="400"/>
        <w:jc w:val="both"/>
      </w:pPr>
      <w:r>
        <w:t>1) Астық қолхаттары бойынша міндеттемелерді орындауға кепілдік беру қорл</w:t>
      </w:r>
      <w:r>
        <w:t xml:space="preserve">арын құру, олардың жұмыс істеу мен тарату және астық қабылдау кәсіпорындарының астық қолхаттары бойынша міндеттемелерді орындауға кепілдік беру жүйесіне қатысу </w:t>
      </w:r>
      <w:hyperlink w:anchor="sub100" w:history="1">
        <w:r>
          <w:rPr>
            <w:rStyle w:val="a3"/>
          </w:rPr>
          <w:t>ережесі</w:t>
        </w:r>
      </w:hyperlink>
      <w:r>
        <w:t xml:space="preserve">; </w:t>
      </w:r>
    </w:p>
    <w:p w:rsidR="00000000" w:rsidRDefault="004C46FD">
      <w:pPr>
        <w:ind w:firstLine="400"/>
        <w:jc w:val="both"/>
      </w:pPr>
      <w:r>
        <w:t>2) Астық қолхаттары бойынша мiндеттемелердi орындауға кеп</w:t>
      </w:r>
      <w:r>
        <w:t xml:space="preserve">iлдiк беру қорының (қорларының) кепiлдiктерiн алу және астық қолхаттары бойынша мiндеттемелердi орындауға кепiлдiк беру қорының (қорларының) астық қолхаттары бойынша мiндеттемелердi өтеу </w:t>
      </w:r>
      <w:hyperlink r:id="rId11" w:history="1">
        <w:r>
          <w:rPr>
            <w:rStyle w:val="a3"/>
          </w:rPr>
          <w:t>ереж</w:t>
        </w:r>
        <w:r>
          <w:rPr>
            <w:rStyle w:val="a3"/>
          </w:rPr>
          <w:t>есi</w:t>
        </w:r>
      </w:hyperlink>
      <w:r>
        <w:t xml:space="preserve"> бекітілсiн. </w:t>
      </w:r>
    </w:p>
    <w:p w:rsidR="00000000" w:rsidRDefault="004C46FD">
      <w:pPr>
        <w:jc w:val="both"/>
      </w:pPr>
      <w:r>
        <w:rPr>
          <w:rStyle w:val="s3"/>
        </w:rPr>
        <w:t>ҚР</w:t>
      </w:r>
      <w:r>
        <w:rPr>
          <w:rStyle w:val="s3"/>
        </w:rPr>
        <w:t xml:space="preserve"> Үкіметінің 2010.17.05. № 424 </w:t>
      </w:r>
      <w:hyperlink r:id="rId12" w:history="1">
        <w:r>
          <w:rPr>
            <w:rStyle w:val="a3"/>
            <w:b/>
            <w:bCs/>
            <w:i/>
            <w:iCs/>
            <w:bdr w:val="none" w:sz="0" w:space="0" w:color="auto" w:frame="1"/>
          </w:rPr>
          <w:t>Қаулысымен</w:t>
        </w:r>
      </w:hyperlink>
      <w:r>
        <w:rPr>
          <w:rStyle w:val="s3"/>
        </w:rPr>
        <w:t xml:space="preserve"> 2-тармақ өзгертілді (</w:t>
      </w:r>
      <w:hyperlink r:id="rId13" w:history="1">
        <w:r>
          <w:rPr>
            <w:rStyle w:val="a3"/>
            <w:b/>
            <w:bCs/>
            <w:i/>
            <w:iCs/>
            <w:bdr w:val="none" w:sz="0" w:space="0" w:color="auto" w:frame="1"/>
          </w:rPr>
          <w:t>бұр.ред.қара</w:t>
        </w:r>
      </w:hyperlink>
      <w:r>
        <w:rPr>
          <w:rStyle w:val="s3"/>
        </w:rPr>
        <w:t>); ҚР Үкіметінің 2013.24.04. № 39</w:t>
      </w:r>
      <w:r>
        <w:rPr>
          <w:rStyle w:val="s3"/>
        </w:rPr>
        <w:t xml:space="preserve">0 </w:t>
      </w:r>
      <w:hyperlink r:id="rId14" w:anchor="sub_id=100" w:history="1">
        <w:r>
          <w:rPr>
            <w:rStyle w:val="a3"/>
            <w:b/>
            <w:bCs/>
            <w:i/>
            <w:iCs/>
            <w:bdr w:val="none" w:sz="0" w:space="0" w:color="auto" w:frame="1"/>
          </w:rPr>
          <w:t>Қаулысымен</w:t>
        </w:r>
      </w:hyperlink>
      <w:r>
        <w:rPr>
          <w:rStyle w:val="s3"/>
        </w:rPr>
        <w:t xml:space="preserve"> 2-тармақ жаңа редакцияда (</w:t>
      </w:r>
      <w:hyperlink r:id="rId15" w:history="1">
        <w:r>
          <w:rPr>
            <w:rStyle w:val="a3"/>
            <w:i/>
            <w:iCs/>
            <w:bdr w:val="none" w:sz="0" w:space="0" w:color="auto" w:frame="1"/>
          </w:rPr>
          <w:t>бұр.ред.қара</w:t>
        </w:r>
      </w:hyperlink>
      <w:r>
        <w:rPr>
          <w:rStyle w:val="s3"/>
        </w:rPr>
        <w:t>)</w:t>
      </w:r>
    </w:p>
    <w:p w:rsidR="00000000" w:rsidRDefault="004C46FD">
      <w:pPr>
        <w:ind w:firstLine="400"/>
        <w:jc w:val="both"/>
      </w:pPr>
      <w:r>
        <w:rPr>
          <w:rStyle w:val="s0"/>
        </w:rPr>
        <w:t>2. Осы қаулының орындалуын бақылау Қазақстан Республикасының Ауыл шаруашылығы министріне жүктелсін.</w:t>
      </w:r>
    </w:p>
    <w:p w:rsidR="00000000" w:rsidRDefault="004C46FD">
      <w:pPr>
        <w:ind w:firstLine="400"/>
        <w:jc w:val="both"/>
      </w:pPr>
      <w:r>
        <w:t xml:space="preserve">3. Осы қаулы </w:t>
      </w:r>
      <w:hyperlink r:id="rId16" w:history="1">
        <w:r>
          <w:rPr>
            <w:rStyle w:val="a3"/>
          </w:rPr>
          <w:t>жарияланған</w:t>
        </w:r>
      </w:hyperlink>
      <w:r>
        <w:t xml:space="preserve"> күнiнен бастап </w:t>
      </w:r>
      <w:r>
        <w:rPr>
          <w:rStyle w:val="s0"/>
        </w:rPr>
        <w:t>күшiне енедi.</w:t>
      </w:r>
    </w:p>
    <w:p w:rsidR="00000000" w:rsidRDefault="004C46FD">
      <w:pPr>
        <w:ind w:firstLine="400"/>
        <w:jc w:val="both"/>
      </w:pPr>
      <w:r>
        <w:rPr>
          <w:rStyle w:val="s0"/>
        </w:rPr>
        <w:t> </w:t>
      </w:r>
    </w:p>
    <w:p w:rsidR="00000000" w:rsidRDefault="004C46FD">
      <w:pPr>
        <w:ind w:firstLine="400"/>
        <w:jc w:val="both"/>
      </w:pPr>
      <w:r>
        <w:rPr>
          <w:rStyle w:val="s0"/>
        </w:rPr>
        <w:t> </w:t>
      </w:r>
    </w:p>
    <w:p w:rsidR="00000000" w:rsidRDefault="004C46FD">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4C46FD">
            <w:r>
              <w:rPr>
                <w:rStyle w:val="s0"/>
                <w:b/>
                <w:bCs/>
              </w:rPr>
              <w:t>Пре</w:t>
            </w:r>
            <w:r>
              <w:rPr>
                <w:rStyle w:val="s0"/>
                <w:b/>
                <w:bCs/>
              </w:rPr>
              <w:t xml:space="preserve">мьер-Министрі </w:t>
            </w:r>
          </w:p>
        </w:tc>
        <w:tc>
          <w:tcPr>
            <w:tcW w:w="0" w:type="auto"/>
            <w:hideMark/>
          </w:tcPr>
          <w:p w:rsidR="00000000" w:rsidRDefault="004C46FD">
            <w:pPr>
              <w:jc w:val="right"/>
            </w:pPr>
            <w:r>
              <w:rPr>
                <w:rStyle w:val="s0"/>
                <w:b/>
                <w:bCs/>
              </w:rPr>
              <w:t>Д.К. Ахметов</w:t>
            </w:r>
          </w:p>
        </w:tc>
      </w:tr>
    </w:tbl>
    <w:p w:rsidR="00000000" w:rsidRDefault="004C46FD">
      <w:r>
        <w:t> </w:t>
      </w:r>
    </w:p>
    <w:p w:rsidR="00000000" w:rsidRDefault="004C46FD">
      <w:pPr>
        <w:jc w:val="both"/>
      </w:pPr>
      <w:bookmarkStart w:id="1" w:name="SUB100"/>
      <w:bookmarkEnd w:id="1"/>
      <w:r>
        <w:rPr>
          <w:rStyle w:val="s3"/>
        </w:rPr>
        <w:t>ҚР</w:t>
      </w:r>
      <w:r>
        <w:rPr>
          <w:rStyle w:val="s3"/>
        </w:rPr>
        <w:t xml:space="preserve"> Үкіметінің 2010.17.05. № 424 </w:t>
      </w:r>
      <w:hyperlink r:id="rId17" w:history="1">
        <w:r>
          <w:rPr>
            <w:rStyle w:val="a3"/>
            <w:b/>
            <w:bCs/>
            <w:i/>
            <w:iCs/>
            <w:bdr w:val="none" w:sz="0" w:space="0" w:color="auto" w:frame="1"/>
          </w:rPr>
          <w:t>Қаулысымен</w:t>
        </w:r>
      </w:hyperlink>
      <w:r>
        <w:rPr>
          <w:rStyle w:val="s3"/>
        </w:rPr>
        <w:t xml:space="preserve"> ереже жаңа редакцияда (</w:t>
      </w:r>
      <w:hyperlink r:id="rId18" w:anchor="sub_id=100" w:history="1">
        <w:r>
          <w:rPr>
            <w:rStyle w:val="a3"/>
            <w:i/>
            <w:iCs/>
            <w:bdr w:val="none" w:sz="0" w:space="0" w:color="auto" w:frame="1"/>
          </w:rPr>
          <w:t>бұр.ред.қара</w:t>
        </w:r>
      </w:hyperlink>
      <w:r>
        <w:rPr>
          <w:rStyle w:val="s3"/>
        </w:rPr>
        <w:t>)</w:t>
      </w:r>
    </w:p>
    <w:p w:rsidR="00000000" w:rsidRDefault="004C46FD">
      <w:pPr>
        <w:ind w:firstLine="400"/>
        <w:jc w:val="right"/>
      </w:pPr>
      <w:r>
        <w:rPr>
          <w:rStyle w:val="s0"/>
        </w:rPr>
        <w:t>Қазақстан</w:t>
      </w:r>
      <w:r>
        <w:rPr>
          <w:rStyle w:val="s0"/>
        </w:rPr>
        <w:t xml:space="preserve"> Республикасы</w:t>
      </w:r>
    </w:p>
    <w:p w:rsidR="00000000" w:rsidRDefault="004C46FD">
      <w:pPr>
        <w:ind w:firstLine="400"/>
        <w:jc w:val="right"/>
      </w:pPr>
      <w:r>
        <w:rPr>
          <w:rStyle w:val="s0"/>
        </w:rPr>
        <w:t>Үкіметінің</w:t>
      </w:r>
    </w:p>
    <w:p w:rsidR="00000000" w:rsidRDefault="004C46FD">
      <w:pPr>
        <w:ind w:firstLine="400"/>
        <w:jc w:val="right"/>
      </w:pPr>
      <w:r>
        <w:rPr>
          <w:rStyle w:val="s0"/>
        </w:rPr>
        <w:t>2004 жылғы 27 сәуірдегі</w:t>
      </w:r>
    </w:p>
    <w:p w:rsidR="00000000" w:rsidRDefault="004C46FD">
      <w:pPr>
        <w:ind w:firstLine="400"/>
        <w:jc w:val="right"/>
      </w:pPr>
      <w:r>
        <w:rPr>
          <w:rStyle w:val="s0"/>
        </w:rPr>
        <w:t xml:space="preserve">№ 470 </w:t>
      </w:r>
      <w:hyperlink w:anchor="sub0" w:history="1">
        <w:r>
          <w:rPr>
            <w:rStyle w:val="a3"/>
          </w:rPr>
          <w:t>қаулысымен</w:t>
        </w:r>
      </w:hyperlink>
    </w:p>
    <w:p w:rsidR="00000000" w:rsidRDefault="004C46FD">
      <w:pPr>
        <w:ind w:firstLine="400"/>
        <w:jc w:val="right"/>
      </w:pPr>
      <w:r>
        <w:rPr>
          <w:rStyle w:val="s0"/>
        </w:rPr>
        <w:t>бекітілген</w:t>
      </w:r>
    </w:p>
    <w:p w:rsidR="00000000" w:rsidRDefault="004C46FD">
      <w:pPr>
        <w:jc w:val="center"/>
      </w:pPr>
      <w:r>
        <w:rPr>
          <w:rStyle w:val="s1"/>
        </w:rPr>
        <w:t> </w:t>
      </w:r>
    </w:p>
    <w:p w:rsidR="00000000" w:rsidRDefault="004C46FD">
      <w:pPr>
        <w:jc w:val="center"/>
      </w:pPr>
      <w:r>
        <w:rPr>
          <w:rStyle w:val="s1"/>
        </w:rPr>
        <w:t> </w:t>
      </w:r>
    </w:p>
    <w:p w:rsidR="00000000" w:rsidRDefault="004C46FD">
      <w:pPr>
        <w:jc w:val="center"/>
      </w:pPr>
      <w:r>
        <w:rPr>
          <w:rStyle w:val="s1"/>
        </w:rPr>
        <w:t>Астық қолхаттары бойынша міндеттемелерді орындауға кепілдік беру қорларын құру, олардың жұмыс істеу мен таратылу және</w:t>
      </w:r>
    </w:p>
    <w:p w:rsidR="00000000" w:rsidRDefault="004C46FD">
      <w:pPr>
        <w:jc w:val="center"/>
      </w:pPr>
      <w:r>
        <w:rPr>
          <w:rStyle w:val="s1"/>
        </w:rPr>
        <w:t>астық қабылдау кәсіпорындарының астық қолхаттары бойынша міндеттемелерді орындауға кепілдік беру жүйесіне қатысу</w:t>
      </w:r>
    </w:p>
    <w:p w:rsidR="00000000" w:rsidRDefault="004C46FD">
      <w:pPr>
        <w:jc w:val="center"/>
      </w:pPr>
      <w:r>
        <w:rPr>
          <w:rStyle w:val="s1"/>
        </w:rPr>
        <w:t>ережесі</w:t>
      </w:r>
    </w:p>
    <w:p w:rsidR="00000000" w:rsidRDefault="004C46FD">
      <w:pPr>
        <w:jc w:val="center"/>
      </w:pPr>
      <w:r>
        <w:rPr>
          <w:rStyle w:val="s1"/>
        </w:rPr>
        <w:t> </w:t>
      </w:r>
    </w:p>
    <w:p w:rsidR="00000000" w:rsidRDefault="004C46FD">
      <w:pPr>
        <w:jc w:val="center"/>
      </w:pPr>
      <w:r>
        <w:rPr>
          <w:rStyle w:val="s1"/>
        </w:rPr>
        <w:t> </w:t>
      </w:r>
    </w:p>
    <w:p w:rsidR="00000000" w:rsidRDefault="004C46FD">
      <w:pPr>
        <w:jc w:val="center"/>
      </w:pPr>
      <w:r>
        <w:rPr>
          <w:rStyle w:val="s1"/>
        </w:rPr>
        <w:t>1. Жалпы ережелер</w:t>
      </w:r>
    </w:p>
    <w:p w:rsidR="00000000" w:rsidRDefault="004C46FD">
      <w:pPr>
        <w:ind w:firstLine="400"/>
        <w:jc w:val="both"/>
      </w:pPr>
      <w:r>
        <w:rPr>
          <w:rStyle w:val="s01"/>
        </w:rPr>
        <w:t> </w:t>
      </w:r>
    </w:p>
    <w:p w:rsidR="00000000" w:rsidRDefault="004C46FD">
      <w:pPr>
        <w:ind w:firstLine="400"/>
        <w:jc w:val="both"/>
      </w:pPr>
      <w:r>
        <w:rPr>
          <w:rStyle w:val="s0"/>
        </w:rPr>
        <w:t xml:space="preserve">1. Осы Астық қолхаттары бойынша міндеттемелерді орындауға кепілдік беру қорларын құру, олардың жұмыс істеу мен </w:t>
      </w:r>
      <w:r>
        <w:rPr>
          <w:rStyle w:val="s0"/>
        </w:rPr>
        <w:t xml:space="preserve">таратылу және астық қабылдау кәсіпорындарының астық қолхаттары бойынша міндеттемелерді орындауға кепілдік беру жүйесіне қатысу ережесі (бұдан әрі - Ереже) «Астық туралы» Қазақстан Республикасының 2001 жылғы 19 қаңтардағы Заңының </w:t>
      </w:r>
      <w:hyperlink r:id="rId19" w:anchor="sub_id=50000" w:history="1">
        <w:r>
          <w:rPr>
            <w:rStyle w:val="a3"/>
          </w:rPr>
          <w:t>5-бабының 7-1) тармақшасына</w:t>
        </w:r>
      </w:hyperlink>
      <w:r>
        <w:rPr>
          <w:rStyle w:val="s0"/>
        </w:rPr>
        <w:t xml:space="preserve"> сәйкес әзірленді және астық қолхаттары бойынша міндеттемелерді орындауға кепілдік беру қорларын (бұдан әрі - Қор) құру, олардың жұмыс істеу мен таратылу тәртібін, сондай-ақ</w:t>
      </w:r>
      <w:r>
        <w:rPr>
          <w:rStyle w:val="s0"/>
        </w:rPr>
        <w:t xml:space="preserve"> астық қабылдау кәсіпорындарының астық қолхаттары бойынша міндеттемелерді орындауға кепілдік беру жүйесіне қатысу шартын белгілейді.</w:t>
      </w:r>
    </w:p>
    <w:p w:rsidR="00000000" w:rsidRDefault="004C46FD">
      <w:pPr>
        <w:jc w:val="both"/>
      </w:pPr>
      <w:r>
        <w:rPr>
          <w:rStyle w:val="s3"/>
        </w:rPr>
        <w:t>ҚР</w:t>
      </w:r>
      <w:r>
        <w:rPr>
          <w:rStyle w:val="s3"/>
        </w:rPr>
        <w:t xml:space="preserve"> Үкіметінің 2012.08.02. № 213 </w:t>
      </w:r>
      <w:hyperlink r:id="rId20" w:history="1">
        <w:r>
          <w:rPr>
            <w:rStyle w:val="a3"/>
            <w:b/>
            <w:bCs/>
            <w:i/>
            <w:iCs/>
            <w:bdr w:val="none" w:sz="0" w:space="0" w:color="auto" w:frame="1"/>
          </w:rPr>
          <w:t>Қаулысымен</w:t>
        </w:r>
      </w:hyperlink>
      <w:r>
        <w:rPr>
          <w:rStyle w:val="s3"/>
        </w:rPr>
        <w:t xml:space="preserve"> 2-тармақ өзгерт</w:t>
      </w:r>
      <w:r>
        <w:rPr>
          <w:rStyle w:val="s3"/>
        </w:rPr>
        <w:t>ілді (</w:t>
      </w:r>
      <w:hyperlink r:id="rId21" w:anchor="sub_id=200" w:history="1">
        <w:r>
          <w:rPr>
            <w:rStyle w:val="a3"/>
            <w:b/>
            <w:bCs/>
            <w:i/>
            <w:iCs/>
            <w:bdr w:val="none" w:sz="0" w:space="0" w:color="auto" w:frame="1"/>
          </w:rPr>
          <w:t>бұр.ред.қара</w:t>
        </w:r>
      </w:hyperlink>
      <w:r>
        <w:rPr>
          <w:rStyle w:val="s3"/>
        </w:rPr>
        <w:t>)</w:t>
      </w:r>
    </w:p>
    <w:p w:rsidR="00000000" w:rsidRDefault="004C46FD">
      <w:pPr>
        <w:ind w:firstLine="400"/>
        <w:jc w:val="both"/>
      </w:pPr>
      <w:r>
        <w:rPr>
          <w:rStyle w:val="s0"/>
        </w:rPr>
        <w:t>2. Осы Ережеде мынадай ұғымдар пайдаланылады:</w:t>
      </w:r>
    </w:p>
    <w:p w:rsidR="00000000" w:rsidRDefault="004C46FD">
      <w:pPr>
        <w:ind w:firstLine="400"/>
        <w:jc w:val="both"/>
      </w:pPr>
      <w:r>
        <w:rPr>
          <w:rStyle w:val="s0"/>
        </w:rPr>
        <w:t>астық қолхаттарының тізілімі - астық қабылдау кәсіпорындарында міндетті түрде жүргізілетін және Қорға тапсыры</w:t>
      </w:r>
      <w:r>
        <w:rPr>
          <w:rStyle w:val="s0"/>
        </w:rPr>
        <w:t>латын астық қолхаттарын тіркеу құжаты;</w:t>
      </w:r>
    </w:p>
    <w:p w:rsidR="00000000" w:rsidRDefault="004C46FD">
      <w:pPr>
        <w:ind w:firstLine="400"/>
        <w:jc w:val="both"/>
      </w:pPr>
      <w:r>
        <w:rPr>
          <w:rStyle w:val="s0"/>
        </w:rPr>
        <w:t>қатысу</w:t>
      </w:r>
      <w:r>
        <w:rPr>
          <w:rStyle w:val="s0"/>
        </w:rPr>
        <w:t xml:space="preserve"> шарты - Қор мен астық қабылдау кәсіпорны арасында жасалатын шарт, соның негізінде соңғысы астық қолхаттары бойынша міндеттемелерді орындауға кепілдік беру жүйесіне қатысады;</w:t>
      </w:r>
    </w:p>
    <w:p w:rsidR="00000000" w:rsidRDefault="004C46FD">
      <w:pPr>
        <w:ind w:firstLine="400"/>
        <w:jc w:val="both"/>
      </w:pPr>
      <w:r>
        <w:rPr>
          <w:rStyle w:val="s0"/>
        </w:rPr>
        <w:t>қатысушы</w:t>
      </w:r>
      <w:r>
        <w:rPr>
          <w:rStyle w:val="s0"/>
        </w:rPr>
        <w:t xml:space="preserve"> - астық қолхаттарын бере от</w:t>
      </w:r>
      <w:r>
        <w:rPr>
          <w:rStyle w:val="s0"/>
        </w:rPr>
        <w:t>ырып, қойма қызметі бойынша қызмет көрсету жөніндегі қызметті жүзеге асыру құқығына лицензиясы бар, Қормен қатысу шартын жасасқан және қолданылатын астық қабылдау кәсіпорны;</w:t>
      </w:r>
    </w:p>
    <w:p w:rsidR="00000000" w:rsidRDefault="004C46FD">
      <w:pPr>
        <w:ind w:firstLine="400"/>
        <w:jc w:val="both"/>
      </w:pPr>
      <w:r>
        <w:rPr>
          <w:rStyle w:val="s0"/>
        </w:rPr>
        <w:t>уәкілетті орган - Қазақстан Республикасы Ауыл шаруашылығы министрлігі.</w:t>
      </w:r>
    </w:p>
    <w:p w:rsidR="00000000" w:rsidRDefault="004C46FD">
      <w:pPr>
        <w:ind w:firstLine="400"/>
        <w:jc w:val="both"/>
      </w:pPr>
      <w:r>
        <w:rPr>
          <w:rStyle w:val="s0"/>
        </w:rPr>
        <w:t> </w:t>
      </w:r>
    </w:p>
    <w:p w:rsidR="00000000" w:rsidRDefault="004C46FD">
      <w:pPr>
        <w:ind w:firstLine="400"/>
        <w:jc w:val="both"/>
      </w:pPr>
      <w:r>
        <w:rPr>
          <w:rStyle w:val="s01"/>
        </w:rPr>
        <w:t> </w:t>
      </w:r>
    </w:p>
    <w:p w:rsidR="00000000" w:rsidRDefault="004C46FD">
      <w:pPr>
        <w:jc w:val="center"/>
      </w:pPr>
      <w:r>
        <w:rPr>
          <w:rStyle w:val="s1"/>
        </w:rPr>
        <w:t>2. Қорды құру, олардың жұмыс істеу және таратылу тәртібі</w:t>
      </w:r>
    </w:p>
    <w:p w:rsidR="00000000" w:rsidRDefault="004C46FD">
      <w:pPr>
        <w:ind w:firstLine="400"/>
        <w:jc w:val="both"/>
      </w:pPr>
      <w:r>
        <w:rPr>
          <w:rStyle w:val="s01"/>
        </w:rPr>
        <w:t> </w:t>
      </w:r>
    </w:p>
    <w:p w:rsidR="00000000" w:rsidRDefault="004C46FD">
      <w:pPr>
        <w:ind w:firstLine="400"/>
        <w:jc w:val="both"/>
      </w:pPr>
      <w:r>
        <w:rPr>
          <w:rStyle w:val="s0"/>
        </w:rPr>
        <w:t xml:space="preserve">3. Қор қызметінің негізгі мақсаты астық қолхаттары иелерінің мүдделерін астық қабылдау кәсіпорындарының өздері берген астық қолхаттары бойынша міндеттемелерді орындамауынан қорғауды қамтамасыз ету </w:t>
      </w:r>
      <w:r>
        <w:rPr>
          <w:rStyle w:val="s0"/>
        </w:rPr>
        <w:t>болып табылады.</w:t>
      </w:r>
    </w:p>
    <w:p w:rsidR="00000000" w:rsidRDefault="004C46FD">
      <w:pPr>
        <w:ind w:firstLine="400"/>
        <w:jc w:val="both"/>
      </w:pPr>
      <w:r>
        <w:rPr>
          <w:rStyle w:val="s0"/>
        </w:rPr>
        <w:t>4. Қор акционерлік қоғам нысанында құрылатын коммерциялық емес ұйым болып табылады.</w:t>
      </w:r>
    </w:p>
    <w:p w:rsidR="00000000" w:rsidRDefault="004C46FD">
      <w:pPr>
        <w:ind w:firstLine="400"/>
        <w:jc w:val="both"/>
      </w:pPr>
      <w:r>
        <w:rPr>
          <w:rStyle w:val="s0"/>
        </w:rPr>
        <w:t>5. Қор өз қызметін Қазақстан Республикасының заңнамасына сәйкес жүзеге асырады.</w:t>
      </w:r>
    </w:p>
    <w:p w:rsidR="00000000" w:rsidRDefault="004C46FD">
      <w:pPr>
        <w:ind w:firstLine="400"/>
        <w:jc w:val="both"/>
      </w:pPr>
      <w:r>
        <w:rPr>
          <w:rStyle w:val="s0"/>
        </w:rPr>
        <w:t>6. Қордың басқару органдарын қалыптастыру тәртібі мен құзыреті оның құрылтай</w:t>
      </w:r>
      <w:r>
        <w:rPr>
          <w:rStyle w:val="s0"/>
        </w:rPr>
        <w:t xml:space="preserve"> құжаттарымен анықталады.</w:t>
      </w:r>
    </w:p>
    <w:p w:rsidR="00000000" w:rsidRDefault="004C46FD">
      <w:pPr>
        <w:ind w:firstLine="400"/>
        <w:jc w:val="both"/>
      </w:pPr>
      <w:r>
        <w:rPr>
          <w:rStyle w:val="s0"/>
        </w:rPr>
        <w:t>7. Қордың меншікті капиталының мөлшері астық қолхаттары иелерінің алдында Қор қабылдаған шартты міндеттемелердің жалпы сомасының 5 %-ынан кем болмауы тиіс, бұл ретте кемінде бір миллиард теңге болуы қажет.</w:t>
      </w:r>
    </w:p>
    <w:p w:rsidR="00000000" w:rsidRDefault="004C46FD">
      <w:pPr>
        <w:ind w:firstLine="400"/>
        <w:jc w:val="both"/>
      </w:pPr>
      <w:r>
        <w:rPr>
          <w:rStyle w:val="s0"/>
        </w:rPr>
        <w:t xml:space="preserve">8. Кепілдендіру жағдайы </w:t>
      </w:r>
      <w:r>
        <w:rPr>
          <w:rStyle w:val="s0"/>
        </w:rPr>
        <w:t xml:space="preserve">кезінде астық қолхаттары иелерінің талаптарын бірінші кезекте қамтамасыз ету мақсатында Қордың меншікті капиталы көлемінің кемінде 80 %-ы тұрақты негізде жоғары дәрежеде өтімді қаржы активтеріне (ақша, екінші деңгейдегі банктердегі депозиттер, мемлекеттік </w:t>
      </w:r>
      <w:r>
        <w:rPr>
          <w:rStyle w:val="s0"/>
        </w:rPr>
        <w:t>бағалы қағаздар және Қазақстан Республикасының аумағында жұмыс істейтін сауда-саттықты ұйымдастырушылардың ресми тізімдеріне енгізілген құнды қағаздар) орналастырылады.</w:t>
      </w:r>
    </w:p>
    <w:p w:rsidR="00000000" w:rsidRDefault="004C46FD">
      <w:pPr>
        <w:ind w:firstLine="400"/>
        <w:jc w:val="both"/>
      </w:pPr>
      <w:r>
        <w:rPr>
          <w:rStyle w:val="s0"/>
        </w:rPr>
        <w:t xml:space="preserve">9. Қор мемлекеттік тіркелген күнінен бастап үш айдан кешіктірмейтін мерзімде уәкілетті </w:t>
      </w:r>
      <w:r>
        <w:rPr>
          <w:rStyle w:val="s0"/>
        </w:rPr>
        <w:t>органға оның әділет органдарында мемлекеттік тіркелгенін растайтын құжаттарды, құрылтай құжаттарын, сондай-ақ меншікті капиталының мөлшері мен құрылымы туралы мәліметтерді ұсынады.</w:t>
      </w:r>
    </w:p>
    <w:p w:rsidR="00000000" w:rsidRDefault="004C46FD">
      <w:pPr>
        <w:ind w:firstLine="400"/>
        <w:jc w:val="both"/>
      </w:pPr>
      <w:r>
        <w:rPr>
          <w:rStyle w:val="s0"/>
        </w:rPr>
        <w:t>10. Қор астық қабылдау кәсіпорындарының астық қолхаттарына берген міндеттем</w:t>
      </w:r>
      <w:r>
        <w:rPr>
          <w:rStyle w:val="s0"/>
        </w:rPr>
        <w:t>елерін орындамаудан астық қолхаттары иелерінің құқықтық және заңды мүдделерін қорғау мақсатында кепілдік төлемді жүргізу үшін өтемақы қорын (резерв) құрады.</w:t>
      </w:r>
    </w:p>
    <w:p w:rsidR="00000000" w:rsidRDefault="004C46FD">
      <w:pPr>
        <w:ind w:firstLine="400"/>
        <w:jc w:val="both"/>
      </w:pPr>
      <w:r>
        <w:rPr>
          <w:rStyle w:val="s0"/>
        </w:rPr>
        <w:t>11. Қор Қазақстан Республикасының заңнамалық актілерінде көзделген негіздемелер бойынша таратылуы м</w:t>
      </w:r>
      <w:r>
        <w:rPr>
          <w:rStyle w:val="s0"/>
        </w:rPr>
        <w:t>үмкін</w:t>
      </w:r>
      <w:r>
        <w:rPr>
          <w:rStyle w:val="s0"/>
        </w:rPr>
        <w:t>.</w:t>
      </w:r>
    </w:p>
    <w:p w:rsidR="00000000" w:rsidRDefault="004C46FD">
      <w:pPr>
        <w:ind w:firstLine="400"/>
        <w:jc w:val="both"/>
      </w:pPr>
      <w:r>
        <w:rPr>
          <w:rStyle w:val="s0"/>
        </w:rPr>
        <w:t>12. Қорлардың жұмыс істеуіне қойылатын талаптарды Қордың бұзуы Қазақстан Республикасының заңнамасына сәйкес уәкілетті органның Қорды тарату туралы талап қоюы үшін негіздеме болып табылады.</w:t>
      </w:r>
    </w:p>
    <w:p w:rsidR="00000000" w:rsidRDefault="004C46FD">
      <w:pPr>
        <w:ind w:firstLine="400"/>
        <w:jc w:val="both"/>
      </w:pPr>
      <w:r>
        <w:rPr>
          <w:rStyle w:val="s0"/>
        </w:rPr>
        <w:t> </w:t>
      </w:r>
    </w:p>
    <w:p w:rsidR="00000000" w:rsidRDefault="004C46FD">
      <w:pPr>
        <w:jc w:val="center"/>
      </w:pPr>
      <w:bookmarkStart w:id="2" w:name="SUB1300"/>
      <w:bookmarkEnd w:id="2"/>
      <w:r>
        <w:rPr>
          <w:rStyle w:val="s1"/>
        </w:rPr>
        <w:t>3. Астық қолхаттары бойынша міндеттемелерді Орындауға кепі</w:t>
      </w:r>
      <w:r>
        <w:rPr>
          <w:rStyle w:val="s1"/>
        </w:rPr>
        <w:t xml:space="preserve">лдік </w:t>
      </w:r>
    </w:p>
    <w:p w:rsidR="00000000" w:rsidRDefault="004C46FD">
      <w:pPr>
        <w:jc w:val="center"/>
      </w:pPr>
      <w:r>
        <w:rPr>
          <w:rStyle w:val="s1"/>
        </w:rPr>
        <w:t>беру жүйесіне астық қабылдау кәсіпорындарының қатысу шарттары</w:t>
      </w:r>
    </w:p>
    <w:p w:rsidR="00000000" w:rsidRDefault="004C46FD">
      <w:pPr>
        <w:jc w:val="center"/>
      </w:pPr>
      <w:r>
        <w:rPr>
          <w:rStyle w:val="s1"/>
        </w:rPr>
        <w:t> </w:t>
      </w:r>
    </w:p>
    <w:p w:rsidR="00000000" w:rsidRDefault="004C46FD">
      <w:pPr>
        <w:jc w:val="both"/>
      </w:pPr>
      <w:r>
        <w:rPr>
          <w:rStyle w:val="s3"/>
        </w:rPr>
        <w:t>ҚР</w:t>
      </w:r>
      <w:r>
        <w:rPr>
          <w:rStyle w:val="s3"/>
        </w:rPr>
        <w:t xml:space="preserve"> Үкіметінің 2012.08.02. № 213 </w:t>
      </w:r>
      <w:hyperlink r:id="rId22" w:anchor="sub_id=113" w:history="1">
        <w:r>
          <w:rPr>
            <w:rStyle w:val="a3"/>
            <w:b/>
            <w:bCs/>
            <w:i/>
            <w:iCs/>
            <w:bdr w:val="none" w:sz="0" w:space="0" w:color="auto" w:frame="1"/>
          </w:rPr>
          <w:t>Қаулысымен</w:t>
        </w:r>
      </w:hyperlink>
      <w:r>
        <w:rPr>
          <w:rStyle w:val="s3"/>
        </w:rPr>
        <w:t xml:space="preserve"> 13-тармақ өзгертілді (</w:t>
      </w:r>
      <w:hyperlink r:id="rId23" w:anchor="sub_id=1300" w:history="1">
        <w:r>
          <w:rPr>
            <w:rStyle w:val="a3"/>
            <w:b/>
            <w:bCs/>
            <w:i/>
            <w:iCs/>
            <w:bdr w:val="none" w:sz="0" w:space="0" w:color="auto" w:frame="1"/>
          </w:rPr>
          <w:t>бұр.ред.қара</w:t>
        </w:r>
      </w:hyperlink>
      <w:r>
        <w:rPr>
          <w:rStyle w:val="s3"/>
        </w:rPr>
        <w:t>)</w:t>
      </w:r>
    </w:p>
    <w:p w:rsidR="00000000" w:rsidRDefault="004C46FD">
      <w:pPr>
        <w:ind w:firstLine="400"/>
        <w:jc w:val="both"/>
      </w:pPr>
      <w:r>
        <w:rPr>
          <w:rStyle w:val="s0"/>
        </w:rPr>
        <w:t>13. Астық қолхаттары бойынша міндеттемелерді орындауға кепілдік беру жүйесіне қатысу үшін астық қабылдау кәсіпорындарына мынадай талаптар қойылады:</w:t>
      </w:r>
    </w:p>
    <w:p w:rsidR="00000000" w:rsidRDefault="004C46FD">
      <w:pPr>
        <w:ind w:firstLine="400"/>
        <w:jc w:val="both"/>
      </w:pPr>
      <w:r>
        <w:rPr>
          <w:rStyle w:val="s0"/>
        </w:rPr>
        <w:t>1) қатысу ша</w:t>
      </w:r>
      <w:r>
        <w:rPr>
          <w:rStyle w:val="s0"/>
        </w:rPr>
        <w:t>ртын жасасу үшін азаматтық құқық қабілетіне ие болуы;</w:t>
      </w:r>
    </w:p>
    <w:p w:rsidR="00000000" w:rsidRDefault="004C46FD">
      <w:pPr>
        <w:ind w:firstLine="400"/>
        <w:jc w:val="both"/>
      </w:pPr>
      <w:r>
        <w:rPr>
          <w:rStyle w:val="s0"/>
        </w:rPr>
        <w:t>2) астық қолхаттарын бере отырып, қойма қызметі бойынша қызмет көрсету жөніндегі қызметті жүзеге асыру құқығына лицензиясының және астық қабылдау кәсіпорнын жаңа егіннің астығын қабылдауға дайындығы тұр</w:t>
      </w:r>
      <w:r>
        <w:rPr>
          <w:rStyle w:val="s0"/>
        </w:rPr>
        <w:t>ғысында</w:t>
      </w:r>
      <w:r>
        <w:rPr>
          <w:rStyle w:val="s0"/>
        </w:rPr>
        <w:t xml:space="preserve"> қарап тексеру актісінің болуы;</w:t>
      </w:r>
    </w:p>
    <w:p w:rsidR="00000000" w:rsidRDefault="004C46FD">
      <w:pPr>
        <w:ind w:firstLine="400"/>
        <w:jc w:val="both"/>
      </w:pPr>
      <w:r>
        <w:rPr>
          <w:rStyle w:val="s0"/>
        </w:rPr>
        <w:t>3) төлеу мерзімі өткен берешегінің болмауы:</w:t>
      </w:r>
    </w:p>
    <w:p w:rsidR="00000000" w:rsidRDefault="004C46FD">
      <w:pPr>
        <w:ind w:firstLine="400"/>
        <w:jc w:val="both"/>
      </w:pPr>
      <w:r>
        <w:rPr>
          <w:rStyle w:val="s0"/>
        </w:rPr>
        <w:t>астық қолхаттарының иелері мен екінші деңгейдегі банктер алдында;</w:t>
      </w:r>
    </w:p>
    <w:p w:rsidR="00000000" w:rsidRDefault="004C46FD">
      <w:pPr>
        <w:ind w:firstLine="400"/>
        <w:jc w:val="both"/>
      </w:pPr>
      <w:r>
        <w:rPr>
          <w:rStyle w:val="s0"/>
        </w:rPr>
        <w:t>қорға</w:t>
      </w:r>
      <w:r>
        <w:rPr>
          <w:rStyle w:val="s0"/>
        </w:rPr>
        <w:t xml:space="preserve"> өтініш тапсырған күннің алдындағы үш айдан астам мерзімге салық және бюджетке төленетін басқа да мінд</w:t>
      </w:r>
      <w:r>
        <w:rPr>
          <w:rStyle w:val="s0"/>
        </w:rPr>
        <w:t>етті төлемдерді және жинақтаушы зейнетақы қорларына аударымдарды төлеу бойынша;</w:t>
      </w:r>
    </w:p>
    <w:p w:rsidR="00000000" w:rsidRDefault="004C46FD">
      <w:pPr>
        <w:ind w:firstLine="400"/>
        <w:jc w:val="both"/>
      </w:pPr>
      <w:r>
        <w:rPr>
          <w:rStyle w:val="s0"/>
        </w:rPr>
        <w:t>4) Қазақстан Республикасының заңнамасында көзделген негіздемелер бойынша таратуға жатпайды, оның қаржы-шаруашылық қызметі тоқтатылмауы тиіс, оның мүлкі үшінші тұлғалардың мінде</w:t>
      </w:r>
      <w:r>
        <w:rPr>
          <w:rStyle w:val="s0"/>
        </w:rPr>
        <w:t>ттемелері бойынша кепілдік нысаны болмауы тиіс, оның мүлкіне тыйым салынбауы тиіс;</w:t>
      </w:r>
    </w:p>
    <w:p w:rsidR="00000000" w:rsidRDefault="004C46FD">
      <w:pPr>
        <w:ind w:firstLine="400"/>
        <w:jc w:val="both"/>
      </w:pPr>
      <w:r>
        <w:rPr>
          <w:rStyle w:val="s0"/>
        </w:rPr>
        <w:t>5) Қорға өтініш берген күннің алдындағы он екі ай ішінде оларға берілген астық қолхаттары бойынша міндеттемелерді орындамағаны немесе тиісінше орындамағаны үшін соттың жауапқа тартуы фактілерінің болмауы.</w:t>
      </w:r>
    </w:p>
    <w:p w:rsidR="00000000" w:rsidRDefault="004C46FD">
      <w:pPr>
        <w:jc w:val="both"/>
      </w:pPr>
      <w:r>
        <w:rPr>
          <w:rStyle w:val="s3"/>
        </w:rPr>
        <w:t>ҚР</w:t>
      </w:r>
      <w:r>
        <w:rPr>
          <w:rStyle w:val="s3"/>
        </w:rPr>
        <w:t xml:space="preserve"> Үкіметінің 2010.18.06. № 613 </w:t>
      </w:r>
      <w:hyperlink r:id="rId24" w:anchor="sub_id=400" w:history="1">
        <w:r>
          <w:rPr>
            <w:rStyle w:val="a3"/>
            <w:b/>
            <w:bCs/>
            <w:i/>
            <w:iCs/>
            <w:bdr w:val="none" w:sz="0" w:space="0" w:color="auto" w:frame="1"/>
          </w:rPr>
          <w:t>Қаулысымен</w:t>
        </w:r>
      </w:hyperlink>
      <w:r>
        <w:rPr>
          <w:rStyle w:val="s3"/>
        </w:rPr>
        <w:t xml:space="preserve"> (</w:t>
      </w:r>
      <w:hyperlink r:id="rId25" w:anchor="sub_id=1400" w:history="1">
        <w:r>
          <w:rPr>
            <w:rStyle w:val="a3"/>
            <w:b/>
            <w:bCs/>
            <w:i/>
            <w:iCs/>
            <w:bdr w:val="none" w:sz="0" w:space="0" w:color="auto" w:frame="1"/>
          </w:rPr>
          <w:t>бұр.ред.қара</w:t>
        </w:r>
      </w:hyperlink>
      <w:r>
        <w:rPr>
          <w:rStyle w:val="s3"/>
        </w:rPr>
        <w:t xml:space="preserve">); 2011.18.07. № 820 </w:t>
      </w:r>
      <w:hyperlink r:id="rId26" w:anchor="sub_id=400" w:history="1">
        <w:r>
          <w:rPr>
            <w:rStyle w:val="a3"/>
            <w:b/>
            <w:bCs/>
            <w:i/>
            <w:iCs/>
            <w:bdr w:val="none" w:sz="0" w:space="0" w:color="auto" w:frame="1"/>
          </w:rPr>
          <w:t>Қаулысымен</w:t>
        </w:r>
      </w:hyperlink>
      <w:r>
        <w:rPr>
          <w:rStyle w:val="s3"/>
        </w:rPr>
        <w:t xml:space="preserve"> (</w:t>
      </w:r>
      <w:hyperlink r:id="rId27" w:anchor="sub_id=1400" w:history="1">
        <w:r>
          <w:rPr>
            <w:rStyle w:val="a3"/>
            <w:b/>
            <w:bCs/>
            <w:i/>
            <w:iCs/>
            <w:bdr w:val="none" w:sz="0" w:space="0" w:color="auto" w:frame="1"/>
          </w:rPr>
          <w:t>бұр.ред.қара</w:t>
        </w:r>
      </w:hyperlink>
      <w:r>
        <w:rPr>
          <w:rStyle w:val="s3"/>
        </w:rPr>
        <w:t xml:space="preserve">) 14-тармақ өзгертілді; ҚР Үкіметінің 2012.08.02. № 213 </w:t>
      </w:r>
      <w:hyperlink r:id="rId28" w:anchor="sub_id=114" w:history="1">
        <w:r>
          <w:rPr>
            <w:rStyle w:val="a3"/>
            <w:b/>
            <w:bCs/>
            <w:i/>
            <w:iCs/>
            <w:bdr w:val="none" w:sz="0" w:space="0" w:color="auto" w:frame="1"/>
          </w:rPr>
          <w:t>Қаулысымен</w:t>
        </w:r>
      </w:hyperlink>
      <w:r>
        <w:rPr>
          <w:rStyle w:val="s3"/>
        </w:rPr>
        <w:t xml:space="preserve"> 14-тармақ жаңа редакцияда (</w:t>
      </w:r>
      <w:hyperlink r:id="rId29" w:anchor="sub_id=1400" w:history="1">
        <w:r>
          <w:rPr>
            <w:rStyle w:val="a3"/>
            <w:b/>
            <w:bCs/>
            <w:i/>
            <w:iCs/>
            <w:bdr w:val="none" w:sz="0" w:space="0" w:color="auto" w:frame="1"/>
          </w:rPr>
          <w:t>бұр.ред.қара</w:t>
        </w:r>
      </w:hyperlink>
      <w:r>
        <w:rPr>
          <w:rStyle w:val="s3"/>
        </w:rPr>
        <w:t xml:space="preserve">); ҚР Үкіметінің 2013.24.04. № 390 </w:t>
      </w:r>
      <w:hyperlink r:id="rId30" w:anchor="sub_id=100" w:history="1">
        <w:r>
          <w:rPr>
            <w:rStyle w:val="a3"/>
            <w:b/>
            <w:bCs/>
            <w:i/>
            <w:iCs/>
            <w:bdr w:val="none" w:sz="0" w:space="0" w:color="auto" w:frame="1"/>
          </w:rPr>
          <w:t>Қаулысы</w:t>
        </w:r>
        <w:r>
          <w:rPr>
            <w:rStyle w:val="a3"/>
            <w:b/>
            <w:bCs/>
            <w:i/>
            <w:iCs/>
            <w:bdr w:val="none" w:sz="0" w:space="0" w:color="auto" w:frame="1"/>
          </w:rPr>
          <w:t>мен</w:t>
        </w:r>
      </w:hyperlink>
      <w:r>
        <w:rPr>
          <w:rStyle w:val="s3"/>
        </w:rPr>
        <w:t xml:space="preserve"> 14-тармақ өзгертілді (</w:t>
      </w:r>
      <w:hyperlink r:id="rId31" w:anchor="sub_id=1400" w:history="1">
        <w:r>
          <w:rPr>
            <w:rStyle w:val="a3"/>
            <w:i/>
            <w:iCs/>
            <w:bdr w:val="none" w:sz="0" w:space="0" w:color="auto" w:frame="1"/>
          </w:rPr>
          <w:t>бұр.ред.қара</w:t>
        </w:r>
      </w:hyperlink>
      <w:r>
        <w:rPr>
          <w:rStyle w:val="s3"/>
        </w:rPr>
        <w:t>)</w:t>
      </w:r>
    </w:p>
    <w:p w:rsidR="00000000" w:rsidRDefault="004C46FD">
      <w:pPr>
        <w:ind w:firstLine="400"/>
        <w:jc w:val="both"/>
      </w:pPr>
      <w:r>
        <w:rPr>
          <w:rStyle w:val="s0"/>
        </w:rPr>
        <w:t xml:space="preserve">14. Астық қолхаттары бойынша міндеттемелерді орындауға кепілдік беру жүйесіне қатысқысы келетін астық қабылдау кәсіпорны осы Ереженің </w:t>
      </w:r>
      <w:hyperlink w:anchor="sub1300" w:history="1">
        <w:r>
          <w:rPr>
            <w:rStyle w:val="a3"/>
          </w:rPr>
          <w:t>13-тармағында</w:t>
        </w:r>
      </w:hyperlink>
      <w:r>
        <w:rPr>
          <w:rStyle w:val="s0"/>
        </w:rPr>
        <w:t xml:space="preserve"> көзделген талаптарға астық қабылдау кәсіпорнының сәйкестігін растайтын мынадай құжаттарды қоса беріп, Қорға жазбаша өтініш береді:</w:t>
      </w:r>
    </w:p>
    <w:p w:rsidR="00000000" w:rsidRDefault="004C46FD">
      <w:pPr>
        <w:ind w:firstLine="400"/>
        <w:jc w:val="both"/>
      </w:pPr>
      <w:r>
        <w:rPr>
          <w:rStyle w:val="s0"/>
        </w:rPr>
        <w:t xml:space="preserve">1) астық қабылдау кәсіпорнын мемлекеттік тіркеу (қайта тіркеу) туралы куәліктің* </w:t>
      </w:r>
      <w:r>
        <w:rPr>
          <w:rStyle w:val="s0"/>
        </w:rPr>
        <w:t>немесе анықтаманың (салыстырып тексеру үшін түпнұсқасы берілмеген жағдайда нотариалды куәландырылған) көшірмесі;</w:t>
      </w:r>
    </w:p>
    <w:p w:rsidR="00000000" w:rsidRDefault="004C46FD">
      <w:pPr>
        <w:ind w:firstLine="400"/>
        <w:jc w:val="both"/>
      </w:pPr>
      <w:r>
        <w:rPr>
          <w:rStyle w:val="s0"/>
        </w:rPr>
        <w:t xml:space="preserve">ескертпе: *«Қазақстан Республикасының кейбір заңнамалық актілеріне заңды тұлғаларды мемлекеттік тіркеу және филиалдар мен өкілдіктерді есептік </w:t>
      </w:r>
      <w:r>
        <w:rPr>
          <w:rStyle w:val="s0"/>
        </w:rPr>
        <w:t xml:space="preserve">тіркеу мәселелері бойынша өзгерістер мен толықтырулар енгізу туралы» 2012 жылғы 24 желтоқсандағы Қазақстан Республикасының </w:t>
      </w:r>
      <w:hyperlink r:id="rId32" w:history="1">
        <w:r>
          <w:rPr>
            <w:rStyle w:val="a3"/>
          </w:rPr>
          <w:t>Заңы</w:t>
        </w:r>
      </w:hyperlink>
      <w:r>
        <w:rPr>
          <w:rStyle w:val="s0"/>
        </w:rPr>
        <w:t xml:space="preserve"> қолданысқа енгізілгенге дейін берілген заңды тұлғаны (филиалды,</w:t>
      </w:r>
      <w:r>
        <w:rPr>
          <w:rStyle w:val="s0"/>
        </w:rPr>
        <w:t xml:space="preserve"> өкілдікті) мемлекеттік (есептік) тіркеу (қайта тіркеу) туралы куәлік заңды тұлғаның қызметі тоқтатылғанға дейін жарамды болып табылады;</w:t>
      </w:r>
    </w:p>
    <w:p w:rsidR="00000000" w:rsidRDefault="004C46FD">
      <w:pPr>
        <w:ind w:firstLine="400"/>
        <w:jc w:val="both"/>
      </w:pPr>
      <w:r>
        <w:rPr>
          <w:rStyle w:val="s0"/>
        </w:rPr>
        <w:t>2) астық қабылдау кәсіпорны жарғысының (салыстырып тексеру үшін түпнұсқасы берілмеген жағдайда нотариалды куәландырылға</w:t>
      </w:r>
      <w:r>
        <w:rPr>
          <w:rStyle w:val="s0"/>
        </w:rPr>
        <w:t>н) көшірмесі;</w:t>
      </w:r>
    </w:p>
    <w:p w:rsidR="00000000" w:rsidRDefault="004C46FD">
      <w:pPr>
        <w:ind w:firstLine="400"/>
        <w:jc w:val="both"/>
      </w:pPr>
      <w:r>
        <w:rPr>
          <w:rStyle w:val="s0"/>
        </w:rPr>
        <w:t>3) құрылтайшылар құрамы туралы құрылтай шартынан үзінді (салыстырып тексеру үшін түпнұсқасы берілмеген жағдайда нотариалды куәландырылған) көшірме немесе қорға өтініш берген күнге дейін бір ай бұрын тіркеуші берген құнды қағаздарды ұстаушылар</w:t>
      </w:r>
      <w:r>
        <w:rPr>
          <w:rStyle w:val="s0"/>
        </w:rPr>
        <w:t xml:space="preserve"> тізілімінің жүйесіндегі құнды қағаздарды ұстаушылардың жеке шотынан үзіндінің түпнұсқасы;</w:t>
      </w:r>
    </w:p>
    <w:p w:rsidR="00000000" w:rsidRDefault="004C46FD">
      <w:pPr>
        <w:ind w:firstLine="400"/>
        <w:jc w:val="both"/>
      </w:pPr>
      <w:r>
        <w:rPr>
          <w:rStyle w:val="s0"/>
        </w:rPr>
        <w:t>4) астық қолхаттарын бере отырып, қойма қызметі бойынша қызмет көрсету жөніндегі қызметті жүзеге асыру құқығына лицензияның (салыстырып тексеру үшін түпнұсқасы беріл</w:t>
      </w:r>
      <w:r>
        <w:rPr>
          <w:rStyle w:val="s0"/>
        </w:rPr>
        <w:t>меген жағдайда нотариалды куәландырылған) көшірмесі;</w:t>
      </w:r>
    </w:p>
    <w:p w:rsidR="00000000" w:rsidRDefault="004C46FD">
      <w:pPr>
        <w:ind w:firstLine="400"/>
        <w:jc w:val="both"/>
      </w:pPr>
      <w:r>
        <w:rPr>
          <w:rStyle w:val="s0"/>
        </w:rPr>
        <w:t>5) астық қабылдау кәсіпорнының жаңа өнім астығын қабылдауға дайындығы тұрғысынан тексеру актісінің (салыстырып тексеру үшін түпнұсқасы берілмеген жағдайда нотариалды куәландырылған) көшірмесі;</w:t>
      </w:r>
    </w:p>
    <w:p w:rsidR="00000000" w:rsidRDefault="004C46FD">
      <w:pPr>
        <w:ind w:firstLine="400"/>
        <w:jc w:val="both"/>
      </w:pPr>
      <w:r>
        <w:rPr>
          <w:rStyle w:val="s0"/>
        </w:rPr>
        <w:t>6) астық қ</w:t>
      </w:r>
      <w:r>
        <w:rPr>
          <w:rStyle w:val="s0"/>
        </w:rPr>
        <w:t>оймасына (элеватор, астық қабылдау пункті) меншік құқығын және үшінші тұлғалардың міндеттемелері бойынша оған салынған ауыртпалықтың жоқ екенін растайтын жылжымайтын мүлікке құқықты тіркеу органының заңнамада белгіленген үлгі бойынша анықтамалары;</w:t>
      </w:r>
    </w:p>
    <w:p w:rsidR="00000000" w:rsidRDefault="004C46FD">
      <w:pPr>
        <w:ind w:firstLine="400"/>
        <w:jc w:val="both"/>
      </w:pPr>
      <w:r>
        <w:rPr>
          <w:rStyle w:val="s0"/>
        </w:rPr>
        <w:t>7) соңғы</w:t>
      </w:r>
      <w:r>
        <w:rPr>
          <w:rStyle w:val="s0"/>
        </w:rPr>
        <w:t xml:space="preserve"> қаржылық жылға қаржылық есептілікті құрайтын құжаттардың (салыстырып тексеру үшін түпнұсқасы берілмеген жағдайда нотариалды куәландырылған) көшірмелері, сондай-ақ бар болған кезде соңғы есептік кезеңге аралық қаржылық есептіліктің (салыстырып тексеру үшін</w:t>
      </w:r>
      <w:r>
        <w:rPr>
          <w:rStyle w:val="s0"/>
        </w:rPr>
        <w:t xml:space="preserve"> түпнұсқасы берілмеген жағдайда нотариалды куәландырылған) көшірмелері;</w:t>
      </w:r>
    </w:p>
    <w:p w:rsidR="00000000" w:rsidRDefault="004C46FD">
      <w:pPr>
        <w:ind w:firstLine="400"/>
        <w:jc w:val="both"/>
      </w:pPr>
      <w:r>
        <w:rPr>
          <w:rStyle w:val="s0"/>
        </w:rPr>
        <w:t>8) астық қабылдау кәсіпорнының өткен қаржылық жылға жылдық қаржылық есептілігінің дұрыстығын растайтын аудиторлық қорытындының (салыстырып тексеру үшін түпнұсқасы берілмеген жағдайда н</w:t>
      </w:r>
      <w:r>
        <w:rPr>
          <w:rStyle w:val="s0"/>
        </w:rPr>
        <w:t>отариалды куәландырылған) көшірмесі (егер өтініш ағымдағы жылғы 1 маусымға дейінгі мерзімде берілген жағдайда, соңғы қаржылық жылдың алдындағы қаржылық жылға аудиторлық қорытындының (салыстырып тексеру үшін түпнұсқасы берілмеген жағдайда нотариалды куәланд</w:t>
      </w:r>
      <w:r>
        <w:rPr>
          <w:rStyle w:val="s0"/>
        </w:rPr>
        <w:t>ырылған) көшірмесі ұсынылады);</w:t>
      </w:r>
    </w:p>
    <w:p w:rsidR="00000000" w:rsidRDefault="004C46FD">
      <w:pPr>
        <w:ind w:firstLine="400"/>
        <w:jc w:val="both"/>
      </w:pPr>
      <w:r>
        <w:rPr>
          <w:rStyle w:val="s0"/>
        </w:rPr>
        <w:t>9) астық қабылдау кәсіпорының өтініш берілген күннің алдындағы он екі ай ішінде астық қолхаттарын ұстаушылар алдындағы төлем мерзімі өткен берешегінің және олар берген астық қолхаттары бойынша міндеттемелерді орындамағаны нем</w:t>
      </w:r>
      <w:r>
        <w:rPr>
          <w:rStyle w:val="s0"/>
        </w:rPr>
        <w:t>есе тиісті түрде орындамағаны үшін сотпен жауапқа тарту туралы, астық қабылдау кәсіпорнының басшысы мен бас бухгалтері қол қойған және астық қабылдау кәсіпорнының мөрімен расталған хабарландыру хаты;</w:t>
      </w:r>
    </w:p>
    <w:p w:rsidR="00000000" w:rsidRDefault="004C46FD">
      <w:pPr>
        <w:ind w:firstLine="400"/>
        <w:jc w:val="both"/>
      </w:pPr>
      <w:r>
        <w:rPr>
          <w:rStyle w:val="s0"/>
        </w:rPr>
        <w:t>10) астық қабылдау кәсіпорнының өтініш берілген күннің а</w:t>
      </w:r>
      <w:r>
        <w:rPr>
          <w:rStyle w:val="s0"/>
        </w:rPr>
        <w:t>лдындағы үш айдан астам мерзімде банкі алдында төлем мерзімі өткен берешегінің болмауы туралы бірінші басшының немесе қол қою құқығы бар тұлғаның және бас бухгалтердің қолы қойылған, банкінің мөрі бар банкі анықтамасының түпнұсқасы (егер астық қабылдау кәс</w:t>
      </w:r>
      <w:r>
        <w:rPr>
          <w:rStyle w:val="s0"/>
        </w:rPr>
        <w:t>іпорны екінші деңгейдегі бірнеше банкінің немесе филиалдарының, сондай-ақ шетел банкінің клиенті болған жағдайда, бұл анықтама осындай банкілердің әрқайсысынан ұсынылады);</w:t>
      </w:r>
    </w:p>
    <w:p w:rsidR="00000000" w:rsidRDefault="004C46FD">
      <w:pPr>
        <w:ind w:firstLine="400"/>
        <w:jc w:val="both"/>
      </w:pPr>
      <w:r>
        <w:rPr>
          <w:rStyle w:val="s0"/>
        </w:rPr>
        <w:t>11) өтініш берілген күннің алдындағы үш айдан астам мерзім аралығында астық қабылдау</w:t>
      </w:r>
      <w:r>
        <w:rPr>
          <w:rStyle w:val="s0"/>
        </w:rPr>
        <w:t xml:space="preserve"> кәсіпорнының салық және бюджетке төленетін басқа да міндетті төлемдер мен жинақтаушы зейнетақы қорларына аударымдарды төлеу бойынша мерзімі өткен берешегінің болмауы туралы бірінші басшының немесе қол қоюға құқығы бар тұлғаның қолы қойылған, осы салық орг</w:t>
      </w:r>
      <w:r>
        <w:rPr>
          <w:rStyle w:val="s0"/>
        </w:rPr>
        <w:t>анының мөрімен расталған тиісті салық органының белгіленген үлгідегі анықтамасының (салыстырып тексеру үшін түпнұсқасы берілмеген жағдайда нотариалды куәландырылған) көшірмесі.</w:t>
      </w:r>
    </w:p>
    <w:p w:rsidR="00000000" w:rsidRDefault="004C46FD">
      <w:pPr>
        <w:ind w:firstLine="400"/>
        <w:jc w:val="both"/>
      </w:pPr>
      <w:r>
        <w:rPr>
          <w:rStyle w:val="s0"/>
        </w:rPr>
        <w:t>15. Қор өзінің Қор жарғысында көзделген уәкілетті органының тұлғасында осы Ереж</w:t>
      </w:r>
      <w:r>
        <w:rPr>
          <w:rStyle w:val="s0"/>
        </w:rPr>
        <w:t xml:space="preserve">енің </w:t>
      </w:r>
      <w:hyperlink w:anchor="sub1300" w:history="1">
        <w:r>
          <w:rPr>
            <w:rStyle w:val="a3"/>
          </w:rPr>
          <w:t>13-тармағында</w:t>
        </w:r>
      </w:hyperlink>
      <w:r>
        <w:rPr>
          <w:rStyle w:val="s0"/>
        </w:rPr>
        <w:t xml:space="preserve"> көзделген астық қабылдау кәсіпорынының өтініші мен құжаттарын Қорға түскен кезден бастап отыз күнтізбелік күн ішінде астық қолхаттары бойынша міндеттемелерді орындауға кепілдік беру жүйесіне қосу (қоспау) ны</w:t>
      </w:r>
      <w:r>
        <w:rPr>
          <w:rStyle w:val="s0"/>
        </w:rPr>
        <w:t>санасына өтінішті қарастырады.</w:t>
      </w:r>
    </w:p>
    <w:p w:rsidR="00000000" w:rsidRDefault="004C46FD">
      <w:pPr>
        <w:ind w:firstLine="400"/>
        <w:jc w:val="both"/>
      </w:pPr>
      <w:r>
        <w:rPr>
          <w:rStyle w:val="s0"/>
        </w:rPr>
        <w:t>Көрсетілген мерзімге астық қабылдау кәсіпорындарына жетіспейтін құжаттарды дайындау үшін Қор беретін уақыт кезеңі қосылмайды.</w:t>
      </w:r>
    </w:p>
    <w:p w:rsidR="00000000" w:rsidRDefault="004C46FD">
      <w:pPr>
        <w:ind w:firstLine="400"/>
        <w:jc w:val="both"/>
      </w:pPr>
      <w:r>
        <w:rPr>
          <w:rStyle w:val="s0"/>
        </w:rPr>
        <w:t>16. Астық қабылдау кәсіпорны құжаттардың толық пакетін ұсынбаған және Қор берген мерзімде жетіспейт</w:t>
      </w:r>
      <w:r>
        <w:rPr>
          <w:rStyle w:val="s0"/>
        </w:rPr>
        <w:t>ін құжаттарды ұсынбаған жағдайда Қор жетіспейтін құжаттарды ұсыну мерзімі аяқталған күннен бастап бес жұмыс күн ішінде астық қабылдау кәсіпорнының өтініші мен құжаттарын қарамай қайтарады.</w:t>
      </w:r>
    </w:p>
    <w:p w:rsidR="00000000" w:rsidRDefault="004C46FD">
      <w:pPr>
        <w:ind w:firstLine="400"/>
        <w:jc w:val="both"/>
      </w:pPr>
      <w:r>
        <w:rPr>
          <w:rStyle w:val="s0"/>
        </w:rPr>
        <w:t>17. Қор астық қабылдау кәсіпорнын астық қолхаттары бойынша міндетте</w:t>
      </w:r>
      <w:r>
        <w:rPr>
          <w:rStyle w:val="s0"/>
        </w:rPr>
        <w:t>мелерді орындауға кепілдік беру жүйесіне косу туралы шешім қабылдаған күннен бастап жеті күнтізбелік күн ішінде Қор және астық қабылдау кәсіпорыны қатысу шартын жасасады және Қор астық қабылдау кәсіпорнына астық қолхаттары бойынша міндеттемелерді орындауға</w:t>
      </w:r>
      <w:r>
        <w:rPr>
          <w:rStyle w:val="s0"/>
        </w:rPr>
        <w:t xml:space="preserve"> кепілдік беру жүйесінің қатысушысы куәлігін береді.</w:t>
      </w:r>
    </w:p>
    <w:p w:rsidR="00000000" w:rsidRDefault="004C46FD">
      <w:pPr>
        <w:ind w:firstLine="400"/>
        <w:jc w:val="both"/>
      </w:pPr>
      <w:r>
        <w:rPr>
          <w:rStyle w:val="s0"/>
        </w:rPr>
        <w:t>Қордың</w:t>
      </w:r>
      <w:r>
        <w:rPr>
          <w:rStyle w:val="s0"/>
        </w:rPr>
        <w:t xml:space="preserve"> және/немесе қатысушының атауы өзгерген жағдайда, Қордың атауы өзгерген сәттен және/немесе қатысушының атауы өзгергендігі туралы дәлелді құжаттармен үндеу жіберілген сәттен он күнтізбелік күн ішінд</w:t>
      </w:r>
      <w:r>
        <w:rPr>
          <w:rStyle w:val="s0"/>
        </w:rPr>
        <w:t>е астық қолхаттары бойынша міндеттемелерді орындауға кепілдік беру жүйесіне қатысушыға бұрын берілген куәлік ауыстырылуы қажет.</w:t>
      </w:r>
    </w:p>
    <w:p w:rsidR="00000000" w:rsidRDefault="004C46FD">
      <w:pPr>
        <w:ind w:firstLine="400"/>
        <w:jc w:val="both"/>
      </w:pPr>
      <w:r>
        <w:rPr>
          <w:rStyle w:val="s0"/>
        </w:rPr>
        <w:t>18. Қатысушы Қорға белгіленген нысан бойынша астық қолхаттарының тізілімін ұсынады. Астық қолхаттары тізілімінің мәліметтеріне қ</w:t>
      </w:r>
      <w:r>
        <w:rPr>
          <w:rStyle w:val="s0"/>
        </w:rPr>
        <w:t>атысушының уәкілетті адамы қол қояды, қатысушының мөрімен расталып, ай сайын қағаз және/немесе электронды түрде Қорға ұсынылады.</w:t>
      </w:r>
    </w:p>
    <w:p w:rsidR="00000000" w:rsidRDefault="004C46FD">
      <w:pPr>
        <w:ind w:firstLine="400"/>
        <w:jc w:val="both"/>
      </w:pPr>
      <w:r>
        <w:rPr>
          <w:rStyle w:val="s0"/>
        </w:rPr>
        <w:t>Астық қолхаттарының тізілімі электронды тасығышта ұсынылған жағдайда, ол қатысушының уәкілетті адамының электронды цифрлық қолт</w:t>
      </w:r>
      <w:r>
        <w:rPr>
          <w:rStyle w:val="s0"/>
        </w:rPr>
        <w:t>аңбасымен расталады.</w:t>
      </w:r>
    </w:p>
    <w:p w:rsidR="00000000" w:rsidRDefault="004C46FD">
      <w:pPr>
        <w:ind w:firstLine="400"/>
        <w:jc w:val="both"/>
      </w:pPr>
      <w:r>
        <w:rPr>
          <w:rStyle w:val="s0"/>
        </w:rPr>
        <w:t>Қор</w:t>
      </w:r>
      <w:r>
        <w:rPr>
          <w:rStyle w:val="s0"/>
        </w:rPr>
        <w:t xml:space="preserve"> және қатысушы жылына кемінде бір рет астық қолхаттарының тізілімі бойынша кепілдік берілетін астық қолхаттарына мониторинг жасау мақсатында салыстырып тексеруді жүргізеді.</w:t>
      </w:r>
    </w:p>
    <w:p w:rsidR="00000000" w:rsidRDefault="004C46FD">
      <w:pPr>
        <w:ind w:firstLine="400"/>
        <w:jc w:val="both"/>
      </w:pPr>
      <w:r>
        <w:rPr>
          <w:rStyle w:val="s0"/>
        </w:rPr>
        <w:t>19. Қатысу шартына сәйкес қатысушы Қорға астық қолхаттары б</w:t>
      </w:r>
      <w:r>
        <w:rPr>
          <w:rStyle w:val="s0"/>
        </w:rPr>
        <w:t>ойынша міндеттемелерді орындауға кепілдік беру жүйесіне қатысудың жыл сайынғы міндетті жарнасын төлейді.</w:t>
      </w:r>
    </w:p>
    <w:p w:rsidR="00000000" w:rsidRDefault="004C46FD">
      <w:pPr>
        <w:ind w:firstLine="400"/>
        <w:jc w:val="both"/>
      </w:pPr>
      <w:r>
        <w:rPr>
          <w:rStyle w:val="s0"/>
        </w:rPr>
        <w:t>Қаржы</w:t>
      </w:r>
      <w:r>
        <w:rPr>
          <w:rStyle w:val="s0"/>
        </w:rPr>
        <w:t xml:space="preserve"> жылының қорытындысы бойынша жыл сайынғы міндетті жарна кепілденген төлем жүргізу үшін өтемқорын (резервін) қалыптастыруға жіберіледі.</w:t>
      </w:r>
    </w:p>
    <w:p w:rsidR="00000000" w:rsidRDefault="004C46FD">
      <w:pPr>
        <w:ind w:firstLine="400"/>
        <w:jc w:val="both"/>
      </w:pPr>
      <w:r>
        <w:rPr>
          <w:rStyle w:val="s0"/>
        </w:rPr>
        <w:t>20. Қатысуш</w:t>
      </w:r>
      <w:r>
        <w:rPr>
          <w:rStyle w:val="s0"/>
        </w:rPr>
        <w:t>ы атауының өзгергендігі туралы Қорға уақтылы хабарлайды, сондай-ақ Қорға жыл сайынғы негізде алуына байланысты мынадай құжаттарды:</w:t>
      </w:r>
    </w:p>
    <w:p w:rsidR="00000000" w:rsidRDefault="004C46FD">
      <w:pPr>
        <w:ind w:firstLine="400"/>
        <w:jc w:val="both"/>
      </w:pPr>
      <w:r>
        <w:rPr>
          <w:rStyle w:val="s0"/>
        </w:rPr>
        <w:t>астық қабылдау кәсіпорнының астықтың жаңа өнімін қабылдауға дайындығын тексеру актісінің көшірмесін;</w:t>
      </w:r>
    </w:p>
    <w:p w:rsidR="00000000" w:rsidRDefault="004C46FD">
      <w:pPr>
        <w:ind w:firstLine="400"/>
        <w:jc w:val="both"/>
      </w:pPr>
      <w:r>
        <w:rPr>
          <w:rStyle w:val="s0"/>
        </w:rPr>
        <w:t>өткен</w:t>
      </w:r>
      <w:r>
        <w:rPr>
          <w:rStyle w:val="s0"/>
        </w:rPr>
        <w:t xml:space="preserve"> қаржы жылына аудит</w:t>
      </w:r>
      <w:r>
        <w:rPr>
          <w:rStyle w:val="s0"/>
        </w:rPr>
        <w:t>орлық есептің көшірмесін ұсынады.</w:t>
      </w:r>
    </w:p>
    <w:p w:rsidR="00000000" w:rsidRDefault="004C46FD">
      <w:pPr>
        <w:ind w:firstLine="400"/>
        <w:jc w:val="both"/>
      </w:pPr>
      <w:r>
        <w:rPr>
          <w:rStyle w:val="s0"/>
        </w:rPr>
        <w:t>21. Қор өз қатысушыларының тізімі туралы ақпаратты Қордың корпоративті интернет-ресурсында орналастыруды қамтамасыз етеді.</w:t>
      </w:r>
    </w:p>
    <w:p w:rsidR="00000000" w:rsidRDefault="004C46FD">
      <w:pPr>
        <w:ind w:firstLine="400"/>
        <w:jc w:val="both"/>
      </w:pPr>
      <w:r>
        <w:rPr>
          <w:rStyle w:val="s0"/>
        </w:rPr>
        <w:t>22. Астық қолхаттары бойынша міндеттемелерді орындауға кепілдік беру жүйесіне қатысу:</w:t>
      </w:r>
    </w:p>
    <w:p w:rsidR="00000000" w:rsidRDefault="004C46FD">
      <w:pPr>
        <w:ind w:firstLine="400"/>
        <w:jc w:val="both"/>
      </w:pPr>
      <w:r>
        <w:rPr>
          <w:rStyle w:val="s0"/>
        </w:rPr>
        <w:t>1) қатысушыны қатысу шартында көзделген Қордан шығару жағдайы орын алған кезде;</w:t>
      </w:r>
    </w:p>
    <w:p w:rsidR="00000000" w:rsidRDefault="004C46FD">
      <w:pPr>
        <w:ind w:firstLine="400"/>
        <w:jc w:val="both"/>
      </w:pPr>
      <w:r>
        <w:rPr>
          <w:rStyle w:val="s0"/>
        </w:rPr>
        <w:t>2) сот шешімі бойынша;</w:t>
      </w:r>
    </w:p>
    <w:p w:rsidR="00000000" w:rsidRDefault="004C46FD">
      <w:pPr>
        <w:ind w:firstLine="400"/>
        <w:jc w:val="both"/>
      </w:pPr>
      <w:r>
        <w:rPr>
          <w:rStyle w:val="s0"/>
        </w:rPr>
        <w:t>3) қатысу шарты тараптарының бірі таратылған кезде тоқтатылады.</w:t>
      </w:r>
    </w:p>
    <w:p w:rsidR="00000000" w:rsidRDefault="004C46FD">
      <w:pPr>
        <w:ind w:firstLine="400"/>
        <w:jc w:val="both"/>
      </w:pPr>
      <w:r>
        <w:rPr>
          <w:rStyle w:val="s0"/>
        </w:rPr>
        <w:t>Астық қабылдау кәсіпорнының Қорда қатысуы тоқтатылған күннен бастап бес күн ішінде оны Қо</w:t>
      </w:r>
      <w:r>
        <w:rPr>
          <w:rStyle w:val="s0"/>
        </w:rPr>
        <w:t>р Қордың корпоративті интернет-ресурсындағы қатысушылар тізімінен алып тастауды қамтамасыз етеді.</w:t>
      </w:r>
    </w:p>
    <w:p w:rsidR="00000000" w:rsidRDefault="004C46FD">
      <w:pPr>
        <w:ind w:firstLine="400"/>
        <w:jc w:val="both"/>
      </w:pPr>
      <w:r>
        <w:rPr>
          <w:rStyle w:val="s0"/>
        </w:rPr>
        <w:t> </w:t>
      </w:r>
    </w:p>
    <w:p w:rsidR="00000000" w:rsidRDefault="004C46FD">
      <w:pPr>
        <w:jc w:val="right"/>
      </w:pPr>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6FD" w:rsidRDefault="004C46FD" w:rsidP="004C46FD">
      <w:r>
        <w:separator/>
      </w:r>
    </w:p>
  </w:endnote>
  <w:endnote w:type="continuationSeparator" w:id="0">
    <w:p w:rsidR="004C46FD" w:rsidRDefault="004C46FD" w:rsidP="004C46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6FD" w:rsidRDefault="004C46FD" w:rsidP="004C46FD">
      <w:r>
        <w:separator/>
      </w:r>
    </w:p>
  </w:footnote>
  <w:footnote w:type="continuationSeparator" w:id="0">
    <w:p w:rsidR="004C46FD" w:rsidRDefault="004C46FD" w:rsidP="004C46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rsidP="004C46F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46FD" w:rsidRDefault="004C46FD" w:rsidP="004C46FD">
    <w:pPr>
      <w:pStyle w:val="a5"/>
      <w:spacing w:after="100"/>
      <w:jc w:val="right"/>
      <w:rPr>
        <w:rFonts w:ascii="Arial" w:hAnsi="Arial" w:cs="Arial"/>
        <w:color w:val="808080"/>
        <w:sz w:val="20"/>
      </w:rPr>
    </w:pPr>
    <w:r>
      <w:rPr>
        <w:rFonts w:ascii="Arial" w:hAnsi="Arial" w:cs="Arial"/>
        <w:color w:val="808080"/>
        <w:sz w:val="20"/>
      </w:rPr>
      <w:t>Документ: Астық қолхаттары бойынша міндеттемелерді орындауға кепілдік беру жүйесінің кейбір мәселелері туралы Қазақстан Республикасы Үкіметінің 2004 жылғы 27 сәуірдегі № 470 Қаулысы (2013.24.04. берілген өзгерістер мен толықтыруларымен) (күші жойылды)</w:t>
    </w:r>
  </w:p>
  <w:p w:rsidR="004C46FD" w:rsidRPr="004C46FD" w:rsidRDefault="004C46FD" w:rsidP="004C46F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6FD" w:rsidRDefault="004C46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46FD"/>
    <w:rsid w:val="004C46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46FD"/>
    <w:pPr>
      <w:tabs>
        <w:tab w:val="center" w:pos="4677"/>
        <w:tab w:val="right" w:pos="9355"/>
      </w:tabs>
    </w:pPr>
  </w:style>
  <w:style w:type="character" w:customStyle="1" w:styleId="a6">
    <w:name w:val="Верхний колонтитул Знак"/>
    <w:basedOn w:val="a0"/>
    <w:link w:val="a5"/>
    <w:uiPriority w:val="99"/>
    <w:rsid w:val="004C46FD"/>
    <w:rPr>
      <w:rFonts w:eastAsiaTheme="minorEastAsia"/>
      <w:color w:val="000000"/>
      <w:sz w:val="24"/>
      <w:szCs w:val="24"/>
    </w:rPr>
  </w:style>
  <w:style w:type="paragraph" w:styleId="a7">
    <w:name w:val="footer"/>
    <w:basedOn w:val="a"/>
    <w:link w:val="a8"/>
    <w:uiPriority w:val="99"/>
    <w:unhideWhenUsed/>
    <w:rsid w:val="004C46FD"/>
    <w:pPr>
      <w:tabs>
        <w:tab w:val="center" w:pos="4677"/>
        <w:tab w:val="right" w:pos="9355"/>
      </w:tabs>
    </w:pPr>
  </w:style>
  <w:style w:type="character" w:customStyle="1" w:styleId="a8">
    <w:name w:val="Нижний колонтитул Знак"/>
    <w:basedOn w:val="a0"/>
    <w:link w:val="a7"/>
    <w:uiPriority w:val="99"/>
    <w:rsid w:val="004C46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46FD"/>
    <w:pPr>
      <w:tabs>
        <w:tab w:val="center" w:pos="4677"/>
        <w:tab w:val="right" w:pos="9355"/>
      </w:tabs>
    </w:pPr>
  </w:style>
  <w:style w:type="character" w:customStyle="1" w:styleId="a6">
    <w:name w:val="Верхний колонтитул Знак"/>
    <w:basedOn w:val="a0"/>
    <w:link w:val="a5"/>
    <w:uiPriority w:val="99"/>
    <w:rsid w:val="004C46FD"/>
    <w:rPr>
      <w:rFonts w:eastAsiaTheme="minorEastAsia"/>
      <w:color w:val="000000"/>
      <w:sz w:val="24"/>
      <w:szCs w:val="24"/>
    </w:rPr>
  </w:style>
  <w:style w:type="paragraph" w:styleId="a7">
    <w:name w:val="footer"/>
    <w:basedOn w:val="a"/>
    <w:link w:val="a8"/>
    <w:uiPriority w:val="99"/>
    <w:unhideWhenUsed/>
    <w:rsid w:val="004C46FD"/>
    <w:pPr>
      <w:tabs>
        <w:tab w:val="center" w:pos="4677"/>
        <w:tab w:val="right" w:pos="9355"/>
      </w:tabs>
    </w:pPr>
  </w:style>
  <w:style w:type="character" w:customStyle="1" w:styleId="a8">
    <w:name w:val="Нижний колонтитул Знак"/>
    <w:basedOn w:val="a0"/>
    <w:link w:val="a7"/>
    <w:uiPriority w:val="99"/>
    <w:rsid w:val="004C46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10900" TargetMode="External"/><Relationship Id="rId13" Type="http://schemas.openxmlformats.org/officeDocument/2006/relationships/hyperlink" Target="http://online.zakon.kz/Document/?doc_id=30724580" TargetMode="External"/><Relationship Id="rId18" Type="http://schemas.openxmlformats.org/officeDocument/2006/relationships/hyperlink" Target="http://online.zakon.kz/Document/?doc_id=30724580" TargetMode="External"/><Relationship Id="rId26" Type="http://schemas.openxmlformats.org/officeDocument/2006/relationships/hyperlink" Target="http://online.zakon.kz/Document/?doc_id=31039002"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1154410" TargetMode="External"/><Relationship Id="rId34" Type="http://schemas.openxmlformats.org/officeDocument/2006/relationships/header" Target="header2.xml"/><Relationship Id="rId7" Type="http://schemas.openxmlformats.org/officeDocument/2006/relationships/hyperlink" Target="http://online.zakon.kz/Document/?doc_id=62047672" TargetMode="External"/><Relationship Id="rId12" Type="http://schemas.openxmlformats.org/officeDocument/2006/relationships/hyperlink" Target="http://online.zakon.kz/Document/?doc_id=30724573" TargetMode="External"/><Relationship Id="rId17" Type="http://schemas.openxmlformats.org/officeDocument/2006/relationships/hyperlink" Target="http://online.zakon.kz/Document/?doc_id=30724573" TargetMode="External"/><Relationship Id="rId25" Type="http://schemas.openxmlformats.org/officeDocument/2006/relationships/hyperlink" Target="http://online.zakon.kz/Document/?doc_id=30772880"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62047672" TargetMode="External"/><Relationship Id="rId20" Type="http://schemas.openxmlformats.org/officeDocument/2006/relationships/hyperlink" Target="http://online.zakon.kz/Document/?doc_id=31125571" TargetMode="External"/><Relationship Id="rId29" Type="http://schemas.openxmlformats.org/officeDocument/2006/relationships/hyperlink" Target="http://online.zakon.kz/Document/?doc_id=3115441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7674" TargetMode="External"/><Relationship Id="rId24" Type="http://schemas.openxmlformats.org/officeDocument/2006/relationships/hyperlink" Target="http://online.zakon.kz/Document/?doc_id=30772789" TargetMode="External"/><Relationship Id="rId32" Type="http://schemas.openxmlformats.org/officeDocument/2006/relationships/hyperlink" Target="http://online.zakon.kz/Document/?doc_id=31310973"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408865" TargetMode="External"/><Relationship Id="rId23" Type="http://schemas.openxmlformats.org/officeDocument/2006/relationships/hyperlink" Target="http://online.zakon.kz/Document/?doc_id=31154410" TargetMode="External"/><Relationship Id="rId28" Type="http://schemas.openxmlformats.org/officeDocument/2006/relationships/hyperlink" Target="http://online.zakon.kz/Document/?doc_id=31125571" TargetMode="External"/><Relationship Id="rId36" Type="http://schemas.openxmlformats.org/officeDocument/2006/relationships/footer" Target="footer2.xml"/><Relationship Id="rId10" Type="http://schemas.openxmlformats.org/officeDocument/2006/relationships/hyperlink" Target="http://online.zakon.kz/Document/?doc_id=51021432" TargetMode="External"/><Relationship Id="rId19" Type="http://schemas.openxmlformats.org/officeDocument/2006/relationships/hyperlink" Target="http://online.zakon.kz/Document/?doc_id=51021432" TargetMode="External"/><Relationship Id="rId31" Type="http://schemas.openxmlformats.org/officeDocument/2006/relationships/hyperlink" Target="http://online.zakon.kz/Document/?doc_id=31408865" TargetMode="External"/><Relationship Id="rId4" Type="http://schemas.openxmlformats.org/officeDocument/2006/relationships/webSettings" Target="webSettings.xml"/><Relationship Id="rId9" Type="http://schemas.openxmlformats.org/officeDocument/2006/relationships/hyperlink" Target="http://online.zakon.kz/Document/?doc_id=34150125" TargetMode="External"/><Relationship Id="rId14" Type="http://schemas.openxmlformats.org/officeDocument/2006/relationships/hyperlink" Target="http://online.zakon.kz/Document/?doc_id=31407751" TargetMode="External"/><Relationship Id="rId22" Type="http://schemas.openxmlformats.org/officeDocument/2006/relationships/hyperlink" Target="http://online.zakon.kz/Document/?doc_id=31125571" TargetMode="External"/><Relationship Id="rId27" Type="http://schemas.openxmlformats.org/officeDocument/2006/relationships/hyperlink" Target="http://online.zakon.kz/Document/?doc_id=31042463" TargetMode="External"/><Relationship Id="rId30" Type="http://schemas.openxmlformats.org/officeDocument/2006/relationships/hyperlink" Target="http://online.zakon.kz/Document/?doc_id=31407751"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2490</Words>
  <Characters>14195</Characters>
  <Application>Microsoft Office Word</Application>
  <DocSecurity>0</DocSecurity>
  <Lines>118</Lines>
  <Paragraphs>33</Paragraphs>
  <ScaleCrop>false</ScaleCrop>
  <Company>SPecialiST RePack</Company>
  <LinksUpToDate>false</LinksUpToDate>
  <CharactersWithSpaces>16652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Астық қолхаттары бойынша міндеттемелерді орындауға кепілдік беру жүйесінің кейбір мәселелері туралы Қазақстан Республикасы Үкіметінің 2004 жылғы 27 сәуірдегі № 470 Қаулысы (2013.24.04.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2024-02-19T17:40:00Z</dcterms:created>
  <dcterms:modified xsi:type="dcterms:W3CDTF">2024-02-19T17:40:00Z</dcterms:modified>
</cp:coreProperties>
</file>