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00DD0">
      <w:pPr>
        <w:spacing w:after="240"/>
        <w:jc w:val="center"/>
      </w:pPr>
      <w:bookmarkStart w:id="0" w:name="_GoBack"/>
      <w:bookmarkEnd w:id="0"/>
      <w:r>
        <w:rPr>
          <w:rStyle w:val="s1"/>
        </w:rPr>
        <w:t>Қазақстан</w:t>
      </w:r>
      <w:r>
        <w:rPr>
          <w:rStyle w:val="s1"/>
        </w:rPr>
        <w:t xml:space="preserve"> Республикасының кейбір заң актілеріне тұрғын үй қатынастары</w:t>
      </w:r>
      <w:r>
        <w:t xml:space="preserve"> </w:t>
      </w:r>
      <w:r>
        <w:br/>
      </w:r>
      <w:r>
        <w:rPr>
          <w:rStyle w:val="s1"/>
        </w:rPr>
        <w:t>мәселелерi бойынша толықтырулар енгізу туралы 2004 жылғы 9 шілдедегі N</w:t>
      </w:r>
      <w:r>
        <w:t xml:space="preserve"> </w:t>
      </w:r>
      <w:r>
        <w:br/>
      </w:r>
      <w:r>
        <w:rPr>
          <w:rStyle w:val="s1"/>
        </w:rPr>
        <w:t>587-II Қазақстан Республикасының Заңы</w:t>
      </w:r>
      <w:r>
        <w:br/>
      </w:r>
    </w:p>
    <w:p w:rsidR="00000000" w:rsidRDefault="00200DD0">
      <w:pPr>
        <w:ind w:firstLine="400"/>
        <w:jc w:val="both"/>
      </w:pPr>
      <w:r>
        <w:rPr>
          <w:rStyle w:val="s1"/>
        </w:rPr>
        <w:t>1-бап</w:t>
      </w:r>
      <w:r>
        <w:t xml:space="preserve">. Қазақстан Республикасының мына заң актілеріне толықтырулар енгiзiлсiн: </w:t>
      </w:r>
    </w:p>
    <w:p w:rsidR="00000000" w:rsidRDefault="00200DD0">
      <w:pPr>
        <w:ind w:firstLine="400"/>
        <w:jc w:val="both"/>
      </w:pPr>
      <w:r>
        <w:t xml:space="preserve">1. "Тұрғын үй қатынастары туралы" 1997 жылғы 16 сәуірдегі Қазақстан Республикасының </w:t>
      </w:r>
      <w:hyperlink r:id="rId7" w:history="1">
        <w:r>
          <w:rPr>
            <w:rStyle w:val="a3"/>
          </w:rPr>
          <w:t>Заңына</w:t>
        </w:r>
      </w:hyperlink>
      <w:r>
        <w:t xml:space="preserve"> (Қазақстан Республикасы Па</w:t>
      </w:r>
      <w:r>
        <w:t xml:space="preserve">рламентiнiң Жаршысы, 1997 ж., № 8, 84-құжат; 1999 ж., № 13, 431-құжат; № 23, 921-құжат; 2001 ж., № 15-16, 228-құжат; 2002 ж., № 6, 71-құжат; 2003 ж., № 11, 67-құжат): </w:t>
      </w:r>
    </w:p>
    <w:p w:rsidR="00000000" w:rsidRDefault="00200DD0">
      <w:pPr>
        <w:ind w:firstLine="400"/>
        <w:jc w:val="both"/>
      </w:pPr>
      <w:r>
        <w:t xml:space="preserve">1) 67-бап мынадай мазмұндағы 3-тармақпен толықтырылсын: </w:t>
      </w:r>
    </w:p>
    <w:p w:rsidR="00000000" w:rsidRDefault="00200DD0">
      <w:pPr>
        <w:ind w:firstLine="400"/>
        <w:jc w:val="both"/>
      </w:pPr>
      <w:r>
        <w:t>"3. Мемлекеттік тұрғын үй қорын</w:t>
      </w:r>
      <w:r>
        <w:t>ан тұрғын үй өздерiнiң жалғыз тұрғын үйi ипотекалық тұрғын үй заемы бойынша ипотека нысанасы болған және оны Қазақстан Республикасының тұрғын үй қатынастары туралы заңдарына сәйкес жергiлiктi атқарушы орган сатып алған Қазақстан Республикасының азаматтарын</w:t>
      </w:r>
      <w:r>
        <w:t xml:space="preserve">а берiледi."; </w:t>
      </w:r>
    </w:p>
    <w:p w:rsidR="00000000" w:rsidRDefault="00200DD0">
      <w:pPr>
        <w:ind w:firstLine="400"/>
        <w:jc w:val="both"/>
      </w:pPr>
      <w:r>
        <w:t xml:space="preserve">2) 72-баптың 2) тармақшасындағы "тұрғын үйдi" деген сөздерден кейiн ", жергiлiктi атқарушы орган тұрғын үйдi осы Заңның 98-1-бабына сәйкес сатып алғаннан басқа жағдайларда," деген сөздермен толықтырылсын; </w:t>
      </w:r>
    </w:p>
    <w:p w:rsidR="00000000" w:rsidRDefault="00200DD0">
      <w:pPr>
        <w:ind w:firstLine="400"/>
        <w:jc w:val="both"/>
      </w:pPr>
      <w:r>
        <w:t>3) 74-баптың 1-тармағы "тұрғын үй қ</w:t>
      </w:r>
      <w:r>
        <w:t xml:space="preserve">орынан тұрғын үй" деген сөздерден кейiн ", осы Заңның 98-1-бабында көзделген жағдайды қоспағанда," деген сөздермен толықтырылсын; </w:t>
      </w:r>
    </w:p>
    <w:p w:rsidR="00000000" w:rsidRDefault="00200DD0">
      <w:pPr>
        <w:ind w:firstLine="400"/>
        <w:jc w:val="both"/>
      </w:pPr>
      <w:r>
        <w:t xml:space="preserve">4) 75-бап мынадай мазмұндағы 6-тармақпен толықтырылсын: </w:t>
      </w:r>
    </w:p>
    <w:p w:rsidR="00000000" w:rsidRDefault="00200DD0">
      <w:pPr>
        <w:ind w:firstLine="400"/>
        <w:jc w:val="both"/>
      </w:pPr>
      <w:r>
        <w:t>"6. Осы баптың талаптары Қазақстан Республикасы азаматтарының осы За</w:t>
      </w:r>
      <w:r>
        <w:t>ңның</w:t>
      </w:r>
      <w:r>
        <w:t xml:space="preserve"> 98-1-бабында аталған санаттарына мемлекеттік тұрғын үй қорынан тұрғын үй беру жөніндегі қатынастарға қолданылмайды."; </w:t>
      </w:r>
    </w:p>
    <w:p w:rsidR="00000000" w:rsidRDefault="00200DD0">
      <w:pPr>
        <w:ind w:firstLine="400"/>
        <w:jc w:val="both"/>
      </w:pPr>
      <w:r>
        <w:t xml:space="preserve">5) 76-бап мынадай мазмұндағы 4-тармақпен толықтырылсын: </w:t>
      </w:r>
    </w:p>
    <w:p w:rsidR="00000000" w:rsidRDefault="00200DD0">
      <w:pPr>
        <w:ind w:firstLine="400"/>
        <w:jc w:val="both"/>
      </w:pPr>
      <w:r>
        <w:t>"4. Осы баптың талаптары Қазақстан Республикасы азаматтарының осы Заңның 98</w:t>
      </w:r>
      <w:r>
        <w:t xml:space="preserve">-1-бабында аталған санаттарына мемлекеттік тұрғын үй қорынан тұрғын үй беру жөніндегі қатынастарға қолданылмайды."; </w:t>
      </w:r>
    </w:p>
    <w:p w:rsidR="00000000" w:rsidRDefault="00200DD0">
      <w:pPr>
        <w:ind w:firstLine="400"/>
        <w:jc w:val="both"/>
      </w:pPr>
      <w:r>
        <w:t xml:space="preserve">6) мынадай мазмұндағы 98-1-баппен толықтырылсын: </w:t>
      </w:r>
    </w:p>
    <w:p w:rsidR="00000000" w:rsidRDefault="00200DD0">
      <w:pPr>
        <w:ind w:firstLine="400"/>
        <w:jc w:val="both"/>
      </w:pPr>
      <w:r>
        <w:t xml:space="preserve">"98-1-бап. Жергiлiктi атқарушы орган сатып алған </w:t>
      </w:r>
    </w:p>
    <w:p w:rsidR="00000000" w:rsidRDefault="00200DD0">
      <w:pPr>
        <w:ind w:firstLine="400"/>
        <w:jc w:val="both"/>
      </w:pPr>
      <w:r>
        <w:t xml:space="preserve">тұрғын үйдiң құқықтық режимi </w:t>
      </w:r>
    </w:p>
    <w:p w:rsidR="00000000" w:rsidRDefault="00200DD0">
      <w:pPr>
        <w:ind w:firstLine="400"/>
        <w:jc w:val="both"/>
      </w:pPr>
      <w:r>
        <w:t>1. Ипотек</w:t>
      </w:r>
      <w:r>
        <w:t>алық тұрғын үй заемы бойынша оған талап ету құқығын беру нәтижесiнде кепiл ұстаушы ретiнде әрекет ететiн жергiлiктi атқарушы орган жалғыз тұрғын үйi Қазақстан Республикасының заңдарына сәйкес алынған ұзақ мерзiмдi жеңiлдiктi тұрғын үй кредитi бойынша сатып</w:t>
      </w:r>
      <w:r>
        <w:t xml:space="preserve"> алынған, кепiл берушiнiң - Қазақстан Республикасы азаматының ипотекалық тұрғын үй заемы бойынша мiндеттеменi орындауға қабiлетi болмаған жағдайда, кепiл берушiнiң өтiнiшi бойынша келісімнiң басқаға беру туралы шарттарына сәйкес тұрғын үйдi сатып алуға құқ</w:t>
      </w:r>
      <w:r>
        <w:t xml:space="preserve">ылы. </w:t>
      </w:r>
    </w:p>
    <w:p w:rsidR="00000000" w:rsidRDefault="00200DD0">
      <w:pPr>
        <w:ind w:firstLine="400"/>
        <w:jc w:val="both"/>
      </w:pPr>
      <w:r>
        <w:t xml:space="preserve">2. Осы баптың 1-тармағына сәйкес жергiлiктi атқарушы орган сатып алған тұрғын үй коммуналдық меншiкке өтедi және кепiл берушiге берiледi, ол оны кепiл ұстаушының ипотекалық талап ету құқығын беру құны бойынша жекешелендiруге құқылы."; </w:t>
      </w:r>
    </w:p>
    <w:p w:rsidR="00000000" w:rsidRDefault="00200DD0">
      <w:pPr>
        <w:ind w:firstLine="400"/>
        <w:jc w:val="both"/>
      </w:pPr>
      <w:r>
        <w:t>7) мынадай маз</w:t>
      </w:r>
      <w:r>
        <w:t xml:space="preserve">мұндағы 119-2-баппен толықтырылсын: </w:t>
      </w:r>
    </w:p>
    <w:p w:rsidR="00000000" w:rsidRDefault="00200DD0">
      <w:pPr>
        <w:ind w:firstLine="400"/>
        <w:jc w:val="both"/>
      </w:pPr>
      <w:r>
        <w:t xml:space="preserve">"119-2-бап. Ипотекалық тұрғын үй заемы бойынша талап ету </w:t>
      </w:r>
    </w:p>
    <w:p w:rsidR="00000000" w:rsidRDefault="00200DD0">
      <w:pPr>
        <w:ind w:firstLine="400"/>
        <w:jc w:val="both"/>
      </w:pPr>
      <w:r>
        <w:t>құқығын</w:t>
      </w:r>
      <w:r>
        <w:t xml:space="preserve"> беру ерекшелiктерi </w:t>
      </w:r>
    </w:p>
    <w:p w:rsidR="00000000" w:rsidRDefault="00200DD0">
      <w:pPr>
        <w:ind w:firstLine="400"/>
        <w:jc w:val="both"/>
      </w:pPr>
      <w:r>
        <w:t>Осы Заңның 98-1-бабының күшi Қазақстан Республикасы Президентінің "Жаңа тұрғын үй саясаты туралы" 1993 жылғы 6 қыркүйектегi № 1344 Жа</w:t>
      </w:r>
      <w:r>
        <w:t xml:space="preserve">рлығын iске асыруға байланысты туындайтын құқық қатынастарына ғана қолданылады.". </w:t>
      </w:r>
    </w:p>
    <w:p w:rsidR="00000000" w:rsidRDefault="00200DD0">
      <w:pPr>
        <w:ind w:firstLine="400"/>
        <w:jc w:val="both"/>
      </w:pPr>
      <w:r>
        <w:t xml:space="preserve">2. "Мемлекеттік сатып алу туралы" 2002 жылғы 16 мамырдағы Қазақстан Республикасының </w:t>
      </w:r>
      <w:hyperlink r:id="rId8" w:history="1">
        <w:r>
          <w:rPr>
            <w:rStyle w:val="a3"/>
          </w:rPr>
          <w:t>Заңына</w:t>
        </w:r>
      </w:hyperlink>
      <w:r>
        <w:t xml:space="preserve"> (Қазақстан Респуб</w:t>
      </w:r>
      <w:r>
        <w:t xml:space="preserve">ликасы Парламентiнiң Жаршысы, 2002 ж., № 9, 95-құжат): </w:t>
      </w:r>
    </w:p>
    <w:p w:rsidR="00000000" w:rsidRDefault="00200DD0">
      <w:pPr>
        <w:ind w:firstLine="400"/>
        <w:jc w:val="both"/>
      </w:pPr>
      <w:r>
        <w:t xml:space="preserve">21-баптың 1-тармағы мынадай мазмұндағы 8) тармақшамен толықтырылсын: </w:t>
      </w:r>
    </w:p>
    <w:p w:rsidR="00000000" w:rsidRDefault="00200DD0">
      <w:pPr>
        <w:ind w:firstLine="400"/>
        <w:jc w:val="both"/>
      </w:pPr>
      <w:r>
        <w:t>"8) кепiл берушi - Қазақстан Республикасының азаматы ипотекалық тұрғын үй заемы бойынша мiндеттеменi орындауға қабiлетсiз болған ж</w:t>
      </w:r>
      <w:r>
        <w:t xml:space="preserve">ағдайда, жергiлiктi атқарушы орган ипотекалық тұрғын үй заемы бойынша талап ету құқығын сатып алады.". </w:t>
      </w:r>
    </w:p>
    <w:p w:rsidR="00000000" w:rsidRDefault="00200DD0">
      <w:pPr>
        <w:spacing w:after="240"/>
        <w:ind w:firstLine="400"/>
        <w:jc w:val="both"/>
      </w:pPr>
      <w:r>
        <w:rPr>
          <w:rStyle w:val="s1"/>
        </w:rPr>
        <w:t>2-бап</w:t>
      </w:r>
      <w:r>
        <w:t xml:space="preserve">. Осы заң </w:t>
      </w:r>
      <w:hyperlink r:id="rId9" w:history="1">
        <w:r>
          <w:rPr>
            <w:rStyle w:val="a3"/>
          </w:rPr>
          <w:t>ресми жарияланған</w:t>
        </w:r>
      </w:hyperlink>
      <w:r>
        <w:t xml:space="preserve"> күнінен бастап қолданысқа енгізіледі.</w:t>
      </w:r>
    </w:p>
    <w:p w:rsidR="00000000" w:rsidRDefault="00200DD0">
      <w:pPr>
        <w:ind w:firstLine="400"/>
        <w:jc w:val="both"/>
      </w:pPr>
      <w:r>
        <w:t>Қазақстан</w:t>
      </w:r>
      <w:r>
        <w:t xml:space="preserve"> Респуб</w:t>
      </w:r>
      <w:r>
        <w:t xml:space="preserve">ликасының </w:t>
      </w:r>
    </w:p>
    <w:tbl>
      <w:tblPr>
        <w:tblW w:w="5000" w:type="pct"/>
        <w:tblCellSpacing w:w="0" w:type="dxa"/>
        <w:tblCellMar>
          <w:left w:w="0" w:type="dxa"/>
          <w:right w:w="0" w:type="dxa"/>
        </w:tblCellMar>
        <w:tblLook w:val="04A0" w:firstRow="1" w:lastRow="0" w:firstColumn="1" w:lastColumn="0" w:noHBand="0" w:noVBand="1"/>
      </w:tblPr>
      <w:tblGrid>
        <w:gridCol w:w="4028"/>
        <w:gridCol w:w="210"/>
        <w:gridCol w:w="210"/>
        <w:gridCol w:w="210"/>
        <w:gridCol w:w="4697"/>
      </w:tblGrid>
      <w:tr w:rsidR="00000000">
        <w:trPr>
          <w:tblCellSpacing w:w="0" w:type="dxa"/>
        </w:trPr>
        <w:tc>
          <w:tcPr>
            <w:tcW w:w="0" w:type="auto"/>
            <w:hideMark/>
          </w:tcPr>
          <w:p w:rsidR="00000000" w:rsidRDefault="00200DD0">
            <w:pPr>
              <w:ind w:firstLine="400"/>
            </w:pPr>
            <w:r>
              <w:rPr>
                <w:rFonts w:ascii="Times New Roman" w:hAnsi="Times New Roman"/>
                <w:sz w:val="24"/>
                <w:szCs w:val="24"/>
              </w:rPr>
              <w:t>Президенті</w:t>
            </w:r>
          </w:p>
        </w:tc>
        <w:tc>
          <w:tcPr>
            <w:tcW w:w="0" w:type="auto"/>
            <w:hideMark/>
          </w:tcPr>
          <w:p w:rsidR="00000000" w:rsidRDefault="00200DD0">
            <w:pPr>
              <w:ind w:firstLine="400"/>
              <w:jc w:val="right"/>
            </w:pPr>
            <w:r>
              <w:rPr>
                <w:rFonts w:ascii="Times New Roman" w:hAnsi="Times New Roman"/>
                <w:sz w:val="24"/>
                <w:szCs w:val="24"/>
              </w:rPr>
              <w:t> </w:t>
            </w:r>
          </w:p>
        </w:tc>
        <w:tc>
          <w:tcPr>
            <w:tcW w:w="0" w:type="auto"/>
            <w:hideMark/>
          </w:tcPr>
          <w:p w:rsidR="00000000" w:rsidRDefault="00200DD0">
            <w:pPr>
              <w:ind w:firstLine="400"/>
              <w:jc w:val="right"/>
            </w:pPr>
            <w:r>
              <w:rPr>
                <w:rFonts w:ascii="Times New Roman" w:hAnsi="Times New Roman"/>
                <w:sz w:val="24"/>
                <w:szCs w:val="24"/>
              </w:rPr>
              <w:t> </w:t>
            </w:r>
          </w:p>
        </w:tc>
        <w:tc>
          <w:tcPr>
            <w:tcW w:w="0" w:type="auto"/>
            <w:hideMark/>
          </w:tcPr>
          <w:p w:rsidR="00000000" w:rsidRDefault="00200DD0">
            <w:pPr>
              <w:ind w:firstLine="400"/>
              <w:jc w:val="right"/>
            </w:pPr>
            <w:r>
              <w:rPr>
                <w:rFonts w:ascii="Times New Roman" w:hAnsi="Times New Roman"/>
                <w:sz w:val="24"/>
                <w:szCs w:val="24"/>
              </w:rPr>
              <w:t> </w:t>
            </w:r>
          </w:p>
        </w:tc>
        <w:tc>
          <w:tcPr>
            <w:tcW w:w="0" w:type="auto"/>
            <w:hideMark/>
          </w:tcPr>
          <w:p w:rsidR="00000000" w:rsidRDefault="00200DD0">
            <w:pPr>
              <w:ind w:firstLine="400"/>
              <w:jc w:val="right"/>
            </w:pPr>
            <w:r>
              <w:rPr>
                <w:rFonts w:ascii="Times New Roman" w:hAnsi="Times New Roman"/>
                <w:sz w:val="24"/>
                <w:szCs w:val="24"/>
              </w:rPr>
              <w:t>Н. Назарбаев</w:t>
            </w:r>
          </w:p>
        </w:tc>
      </w:tr>
    </w:tbl>
    <w:p w:rsidR="00000000" w:rsidRDefault="00200DD0">
      <w:r>
        <w:rPr>
          <w:rFonts w:ascii="Times New Roman" w:hAnsi="Times New Roman"/>
          <w:sz w:val="24"/>
          <w:szCs w:val="24"/>
        </w:rPr>
        <w:t> </w:t>
      </w:r>
    </w:p>
    <w:sectPr w:rsidR="00000000">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00DD0" w:rsidRDefault="00200DD0" w:rsidP="00200DD0">
      <w:r>
        <w:separator/>
      </w:r>
    </w:p>
  </w:endnote>
  <w:endnote w:type="continuationSeparator" w:id="0">
    <w:p w:rsidR="00200DD0" w:rsidRDefault="00200DD0" w:rsidP="00200D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0DD0" w:rsidRDefault="00200DD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0DD0" w:rsidRDefault="00200DD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0DD0" w:rsidRDefault="00200DD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00DD0" w:rsidRDefault="00200DD0" w:rsidP="00200DD0">
      <w:r>
        <w:separator/>
      </w:r>
    </w:p>
  </w:footnote>
  <w:footnote w:type="continuationSeparator" w:id="0">
    <w:p w:rsidR="00200DD0" w:rsidRDefault="00200DD0" w:rsidP="00200DD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0DD0" w:rsidRDefault="00200DD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0DD0" w:rsidRDefault="00200DD0" w:rsidP="00200DD0">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200DD0" w:rsidRPr="00200DD0" w:rsidRDefault="00200DD0" w:rsidP="00200DD0">
    <w:pPr>
      <w:pStyle w:val="a5"/>
      <w:spacing w:after="100"/>
      <w:jc w:val="right"/>
      <w:rPr>
        <w:rFonts w:ascii="Arial" w:hAnsi="Arial" w:cs="Arial"/>
        <w:color w:val="808080"/>
      </w:rPr>
    </w:pPr>
    <w:r>
      <w:rPr>
        <w:rFonts w:ascii="Arial" w:hAnsi="Arial" w:cs="Arial"/>
        <w:color w:val="808080"/>
      </w:rPr>
      <w:t>Документ: Қазақстан Республикасының кейбір заң актілеріне тұрғын үй қатынастары мәселелері бойынша толықтырулар енгізу туралы 2004 жылғы 9 шілдедегі № 587-II Қазақстан Республикасының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0DD0" w:rsidRDefault="00200DD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00DD0"/>
    <w:rsid w:val="00200DD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00DD0"/>
    <w:pPr>
      <w:tabs>
        <w:tab w:val="center" w:pos="4677"/>
        <w:tab w:val="right" w:pos="9355"/>
      </w:tabs>
    </w:pPr>
  </w:style>
  <w:style w:type="character" w:customStyle="1" w:styleId="a6">
    <w:name w:val="Верхний колонтитул Знак"/>
    <w:basedOn w:val="a0"/>
    <w:link w:val="a5"/>
    <w:uiPriority w:val="99"/>
    <w:rsid w:val="00200DD0"/>
    <w:rPr>
      <w:rFonts w:ascii="Times New Roman(K)" w:eastAsiaTheme="minorEastAsia" w:hAnsi="Times New Roman(K)"/>
    </w:rPr>
  </w:style>
  <w:style w:type="paragraph" w:styleId="a7">
    <w:name w:val="footer"/>
    <w:basedOn w:val="a"/>
    <w:link w:val="a8"/>
    <w:uiPriority w:val="99"/>
    <w:unhideWhenUsed/>
    <w:rsid w:val="00200DD0"/>
    <w:pPr>
      <w:tabs>
        <w:tab w:val="center" w:pos="4677"/>
        <w:tab w:val="right" w:pos="9355"/>
      </w:tabs>
    </w:pPr>
  </w:style>
  <w:style w:type="character" w:customStyle="1" w:styleId="a8">
    <w:name w:val="Нижний колонтитул Знак"/>
    <w:basedOn w:val="a0"/>
    <w:link w:val="a7"/>
    <w:uiPriority w:val="99"/>
    <w:rsid w:val="00200DD0"/>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00DD0"/>
    <w:pPr>
      <w:tabs>
        <w:tab w:val="center" w:pos="4677"/>
        <w:tab w:val="right" w:pos="9355"/>
      </w:tabs>
    </w:pPr>
  </w:style>
  <w:style w:type="character" w:customStyle="1" w:styleId="a6">
    <w:name w:val="Верхний колонтитул Знак"/>
    <w:basedOn w:val="a0"/>
    <w:link w:val="a5"/>
    <w:uiPriority w:val="99"/>
    <w:rsid w:val="00200DD0"/>
    <w:rPr>
      <w:rFonts w:ascii="Times New Roman(K)" w:eastAsiaTheme="minorEastAsia" w:hAnsi="Times New Roman(K)"/>
    </w:rPr>
  </w:style>
  <w:style w:type="paragraph" w:styleId="a7">
    <w:name w:val="footer"/>
    <w:basedOn w:val="a"/>
    <w:link w:val="a8"/>
    <w:uiPriority w:val="99"/>
    <w:unhideWhenUsed/>
    <w:rsid w:val="00200DD0"/>
    <w:pPr>
      <w:tabs>
        <w:tab w:val="center" w:pos="4677"/>
        <w:tab w:val="right" w:pos="9355"/>
      </w:tabs>
    </w:pPr>
  </w:style>
  <w:style w:type="character" w:customStyle="1" w:styleId="a8">
    <w:name w:val="Нижний колонтитул Знак"/>
    <w:basedOn w:val="a0"/>
    <w:link w:val="a7"/>
    <w:uiPriority w:val="99"/>
    <w:rsid w:val="00200DD0"/>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31085"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online.zakon.kz/Document/?doc_id=51007658" TargetMode="External"/><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62049272"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569</Words>
  <Characters>3246</Characters>
  <Application>Microsoft Office Word</Application>
  <DocSecurity>0</DocSecurity>
  <Lines>27</Lines>
  <Paragraphs>7</Paragraphs>
  <ScaleCrop>false</ScaleCrop>
  <Company>SPecialiST RePack</Company>
  <LinksUpToDate>false</LinksUpToDate>
  <CharactersWithSpaces>3808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 актілеріне тұрғын үй қатынастары мәселелері бойынша толықтырулар енгізу туралы 2004 жылғы 9 шілдедегі № 587-II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2024-01-03T10:34:00Z</dcterms:created>
  <dcterms:modified xsi:type="dcterms:W3CDTF">2024-01-03T10:34:00Z</dcterms:modified>
</cp:coreProperties>
</file>