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F1431">
      <w:pPr>
        <w:pStyle w:val="pc"/>
      </w:pPr>
      <w:bookmarkStart w:id="0" w:name="_GoBack"/>
      <w:bookmarkEnd w:id="0"/>
      <w:r>
        <w:rPr>
          <w:rStyle w:val="s1"/>
        </w:rPr>
        <w:t>Қоғамдық</w:t>
      </w:r>
      <w:r>
        <w:rPr>
          <w:rStyle w:val="s1"/>
        </w:rPr>
        <w:t xml:space="preserve"> тәртiптi қамтамасыз етуге азаматтардың қатысуы туралы </w:t>
      </w:r>
      <w:r>
        <w:br/>
      </w:r>
      <w:r>
        <w:rPr>
          <w:rStyle w:val="s1"/>
        </w:rPr>
        <w:t>2004 жылғы 9 шілдедегі № 590-II Қазақстан Республикасының Заңы</w:t>
      </w:r>
    </w:p>
    <w:p w:rsidR="00000000" w:rsidRDefault="002F1431">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F1431">
      <w:pPr>
        <w:pStyle w:val="pc"/>
      </w:pPr>
      <w:r>
        <w:t> </w:t>
      </w:r>
    </w:p>
    <w:p w:rsidR="00000000" w:rsidRDefault="002F1431">
      <w:pPr>
        <w:pStyle w:val="pj"/>
        <w:spacing w:after="240"/>
      </w:pPr>
      <w:r>
        <w:t>Осы Заң қоғамдық тәртiптi қамтамасыз етуге Қазақстан Республикасы азаматтарының өз еркiмен қатысуына байланысты туындайтын қоғамдық қатынастарды реттейдi.</w:t>
      </w:r>
    </w:p>
    <w:p w:rsidR="00000000" w:rsidRDefault="002F1431">
      <w:pPr>
        <w:pStyle w:val="pj"/>
        <w:ind w:left="1200" w:hanging="800"/>
      </w:pPr>
      <w:r>
        <w:rPr>
          <w:rStyle w:val="s1"/>
        </w:rPr>
        <w:t xml:space="preserve">1-бап. Қоғамдық тәртiптi қамтамасыз етуге азаматтардың қатысуы туралы </w:t>
      </w:r>
    </w:p>
    <w:p w:rsidR="00000000" w:rsidRDefault="002F1431">
      <w:pPr>
        <w:pStyle w:val="pj"/>
      </w:pPr>
      <w:r>
        <w:t>Қазақстан</w:t>
      </w:r>
      <w:r>
        <w:t xml:space="preserve"> Республикасының заңд</w:t>
      </w:r>
      <w:r>
        <w:t xml:space="preserve">ары </w:t>
      </w:r>
    </w:p>
    <w:p w:rsidR="00000000" w:rsidRDefault="002F1431">
      <w:pPr>
        <w:pStyle w:val="pj"/>
      </w:pPr>
      <w:r>
        <w:t xml:space="preserve">1. Қоғамдық тәртiптi қамтамасыз етуге азаматтардың қатысуы туралы Қазақстан Республикасының заңдары Қазақстан Республикасының </w:t>
      </w:r>
      <w:hyperlink r:id="rId8" w:history="1">
        <w:r>
          <w:rPr>
            <w:rStyle w:val="a4"/>
          </w:rPr>
          <w:t>Конституциясына</w:t>
        </w:r>
      </w:hyperlink>
      <w:r>
        <w:t xml:space="preserve"> негiзделедi және осы Заң мен Қазақстан Респу</w:t>
      </w:r>
      <w:r>
        <w:t xml:space="preserve">бликасының өзге де нормативтiк құқықтық актілерінен тұрады. </w:t>
      </w:r>
    </w:p>
    <w:p w:rsidR="00000000" w:rsidRDefault="002F1431">
      <w:pPr>
        <w:pStyle w:val="pj"/>
      </w:pPr>
      <w:r>
        <w:t xml:space="preserve">2. Егер Қазақстан Республикасы бекiткен халықаралық шартта осы Заңдағыдан өзгеше ережелер белгiленсе, онда халықаралық шарттың ережелерi қолданылады. </w:t>
      </w:r>
    </w:p>
    <w:p w:rsidR="00000000" w:rsidRDefault="002F1431">
      <w:pPr>
        <w:pStyle w:val="pj"/>
        <w:spacing w:after="240"/>
      </w:pPr>
      <w:r>
        <w:t>3. Осы Заңның күшi жедел-iздестiру қызметiне</w:t>
      </w:r>
      <w:r>
        <w:t xml:space="preserve"> байланысты туындайтын, Қазақстан Республикасының </w:t>
      </w:r>
      <w:hyperlink r:id="rId9" w:history="1">
        <w:r>
          <w:rPr>
            <w:rStyle w:val="a4"/>
          </w:rPr>
          <w:t>заңдарымен</w:t>
        </w:r>
      </w:hyperlink>
      <w:r>
        <w:t xml:space="preserve"> регламенттелетiн құқықтық қатынастарға қолданылмайды.</w:t>
      </w:r>
    </w:p>
    <w:p w:rsidR="00000000" w:rsidRDefault="002F1431">
      <w:pPr>
        <w:pStyle w:val="pj"/>
        <w:ind w:left="1200" w:hanging="800"/>
      </w:pPr>
      <w:r>
        <w:rPr>
          <w:rStyle w:val="s1"/>
        </w:rPr>
        <w:t xml:space="preserve">2-бап. Қоғамдық тәртiптi қамтамасыз етуге азаматтардың қатысуы </w:t>
      </w:r>
    </w:p>
    <w:p w:rsidR="00000000" w:rsidRDefault="002F1431">
      <w:pPr>
        <w:pStyle w:val="pj"/>
      </w:pPr>
      <w:r>
        <w:t xml:space="preserve">1. Қоғамдық </w:t>
      </w:r>
      <w:r>
        <w:t xml:space="preserve">тәртiптi қамтамасыз етуге азаматтардың қатысуы осы Заңға және Қазақстан Республикасының өзге де нормативтiк құқықтық актілеріне сәйкес олардың iшкi iстер органдарына ерiктi түрде жәрдемдесуi арқылы жүзеге асырылады. </w:t>
      </w:r>
    </w:p>
    <w:p w:rsidR="00000000" w:rsidRDefault="002F1431">
      <w:pPr>
        <w:pStyle w:val="pj"/>
        <w:spacing w:after="240"/>
      </w:pPr>
      <w:r>
        <w:t>2. Қоғамдық тәртiптi қамтамасыз етуге қ</w:t>
      </w:r>
      <w:r>
        <w:t>атысатын азаматтар өз қызметiн заңдылық, адамның және азаматтың құқықтары мен бостандықтарын құрметтеу мен сақтау принциптерi негiзiнде жүзеге асырады.</w:t>
      </w:r>
    </w:p>
    <w:p w:rsidR="00000000" w:rsidRDefault="002F1431">
      <w:pPr>
        <w:pStyle w:val="pj"/>
        <w:ind w:left="1200" w:hanging="800"/>
      </w:pPr>
      <w:r>
        <w:rPr>
          <w:rStyle w:val="s1"/>
        </w:rPr>
        <w:t>3-бап. Жергiлiктi өкiлдi және атқарушы органдардың қоғамдық тәртiптi қамтамасыз етуге азаматтардың қатыс</w:t>
      </w:r>
      <w:r>
        <w:rPr>
          <w:rStyle w:val="s1"/>
        </w:rPr>
        <w:t xml:space="preserve">у мәселелерi жөніндегі құзыретi </w:t>
      </w:r>
    </w:p>
    <w:p w:rsidR="00000000" w:rsidRDefault="002F1431">
      <w:pPr>
        <w:pStyle w:val="pj"/>
      </w:pPr>
      <w:r>
        <w:t xml:space="preserve">1. Жергiлiктi өкiлдi органдар: </w:t>
      </w:r>
    </w:p>
    <w:p w:rsidR="00000000" w:rsidRDefault="002F1431">
      <w:pPr>
        <w:pStyle w:val="pj"/>
      </w:pPr>
      <w:r>
        <w:t>1) тиiстi әкiмдiктер қоғамдық тәртiптi қамтамасыз етуде iшкi iстер органдарына жәрдемдесетiн азаматтарды көтермелеуге қаражат бөлуге қатысты әзiрлеген бюджеттік бағдарламаларды қарайды және б</w:t>
      </w:r>
      <w:r>
        <w:t xml:space="preserve">екiтедi; </w:t>
      </w:r>
    </w:p>
    <w:p w:rsidR="00000000" w:rsidRDefault="002F1431">
      <w:pPr>
        <w:pStyle w:val="pj"/>
      </w:pPr>
      <w:r>
        <w:t>2) тиiстi әкiмдiктердiң қоғамдық тәртiптi қамтамасыз етуге қатысатын азаматтарды көтермелеу жөніндегі комиссияларының қызметiн бақылайды;</w:t>
      </w:r>
    </w:p>
    <w:p w:rsidR="00000000" w:rsidRDefault="002F1431">
      <w:pPr>
        <w:pStyle w:val="pji"/>
      </w:pPr>
      <w:r>
        <w:rPr>
          <w:rStyle w:val="s3"/>
        </w:rPr>
        <w:t xml:space="preserve">2011.05.07. № 452-IV ҚР </w:t>
      </w:r>
      <w:hyperlink r:id="rId10" w:anchor="sub_id=9600" w:history="1">
        <w:r>
          <w:rPr>
            <w:rStyle w:val="a4"/>
            <w:i/>
            <w:iCs/>
          </w:rPr>
          <w:t>За</w:t>
        </w:r>
        <w:r>
          <w:rPr>
            <w:rStyle w:val="a4"/>
            <w:i/>
            <w:iCs/>
          </w:rPr>
          <w:t>ңымен</w:t>
        </w:r>
      </w:hyperlink>
      <w:r>
        <w:rPr>
          <w:rStyle w:val="s3"/>
        </w:rPr>
        <w:t xml:space="preserve"> 3) тармақшамен толықтырылды (алғашқы ресми </w:t>
      </w:r>
      <w:hyperlink r:id="rId11" w:history="1">
        <w:r>
          <w:rPr>
            <w:rStyle w:val="a4"/>
            <w:i/>
            <w:iCs/>
          </w:rPr>
          <w:t>жарияланғанынан</w:t>
        </w:r>
      </w:hyperlink>
      <w:r>
        <w:rPr>
          <w:rStyle w:val="s3"/>
        </w:rPr>
        <w:t xml:space="preserve"> кейін үш ай өткен соң қолданысқа енгізілді)</w:t>
      </w:r>
    </w:p>
    <w:p w:rsidR="00000000" w:rsidRDefault="002F1431">
      <w:pPr>
        <w:pStyle w:val="pj"/>
      </w:pPr>
      <w:r>
        <w:rPr>
          <w:rStyle w:val="s0"/>
        </w:rPr>
        <w:t>3) Қазақстан Республикасының заңнамасына сәйкес азаматтардың құқықтары мен заңды м</w:t>
      </w:r>
      <w:r>
        <w:rPr>
          <w:rStyle w:val="s0"/>
        </w:rPr>
        <w:t>үдделерін</w:t>
      </w:r>
      <w:r>
        <w:rPr>
          <w:rStyle w:val="s0"/>
        </w:rPr>
        <w:t xml:space="preserve"> қамтамасыз ету жөніндегі өзге де өкілеттіктерді жүзеге асырады.</w:t>
      </w:r>
    </w:p>
    <w:p w:rsidR="00000000" w:rsidRDefault="002F1431">
      <w:pPr>
        <w:pStyle w:val="pj"/>
      </w:pPr>
      <w:r>
        <w:t xml:space="preserve">2. Ауданның (облыстық маңызы бар қаланың) жергiлiктi атқарушы органдары: </w:t>
      </w:r>
    </w:p>
    <w:p w:rsidR="00000000" w:rsidRDefault="002F1431">
      <w:pPr>
        <w:pStyle w:val="pj"/>
      </w:pPr>
      <w:r>
        <w:t xml:space="preserve">1) қоғамдық тәртiптi қамтамасыз етуге қатысатын азаматтарды тiркейдi және олардың дербес есебiн жүргiзедi; </w:t>
      </w:r>
    </w:p>
    <w:p w:rsidR="00000000" w:rsidRDefault="002F1431">
      <w:pPr>
        <w:pStyle w:val="pj"/>
      </w:pPr>
      <w:r>
        <w:t xml:space="preserve">2) қоғамдық тәртiптi қамтамасыз етуге қатысатын азаматтарды көтермелеу жөніндегі аудандық (облыстық маңызы бар қалалардағы қалалық) комиссияларды құрады; </w:t>
      </w:r>
    </w:p>
    <w:p w:rsidR="00000000" w:rsidRDefault="002F1431">
      <w:pPr>
        <w:pStyle w:val="pj"/>
      </w:pPr>
      <w:r>
        <w:t>3) қоғамдық тәртiптi қамтамасыз етуге қатысатын азаматтарды көтермелеудiң түрлерi мен тәртібін, сонда</w:t>
      </w:r>
      <w:r>
        <w:t xml:space="preserve">й-ақ оларға ақшалай сыйақының </w:t>
      </w:r>
      <w:hyperlink r:id="rId12" w:history="1">
        <w:r>
          <w:rPr>
            <w:rStyle w:val="a4"/>
          </w:rPr>
          <w:t>мөлшерiн</w:t>
        </w:r>
      </w:hyperlink>
      <w:r>
        <w:t xml:space="preserve"> айқындайды;</w:t>
      </w:r>
    </w:p>
    <w:p w:rsidR="00000000" w:rsidRDefault="002F1431">
      <w:pPr>
        <w:pStyle w:val="pji"/>
      </w:pPr>
      <w:r>
        <w:rPr>
          <w:rStyle w:val="s3"/>
        </w:rPr>
        <w:t xml:space="preserve">2015.02.11. № 388-V ҚР </w:t>
      </w:r>
      <w:hyperlink r:id="rId13" w:anchor="sub_id=400" w:history="1">
        <w:r>
          <w:rPr>
            <w:rStyle w:val="a4"/>
            <w:i/>
            <w:iCs/>
          </w:rPr>
          <w:t>Заңымен</w:t>
        </w:r>
      </w:hyperlink>
      <w:r>
        <w:rPr>
          <w:rStyle w:val="s3"/>
        </w:rPr>
        <w:t xml:space="preserve"> 3-1) тармақшамен толықтырылд</w:t>
      </w:r>
      <w:r>
        <w:rPr>
          <w:rStyle w:val="s3"/>
        </w:rPr>
        <w:t>ы (2016 ж. 1 қаңтардан бастап қолданысқа енгізілді)</w:t>
      </w:r>
    </w:p>
    <w:p w:rsidR="00000000" w:rsidRDefault="002F1431">
      <w:pPr>
        <w:pStyle w:val="pj"/>
      </w:pPr>
      <w:r>
        <w:rPr>
          <w:rStyle w:val="s0"/>
        </w:rPr>
        <w:t>3-1) азаматтарды қоғамдық тәртіпті сақтауға тарту жөнінде шаралар қолданады;</w:t>
      </w:r>
    </w:p>
    <w:p w:rsidR="00000000" w:rsidRDefault="002F1431">
      <w:pPr>
        <w:pStyle w:val="pji"/>
      </w:pPr>
      <w:r>
        <w:rPr>
          <w:rStyle w:val="s3"/>
        </w:rPr>
        <w:t xml:space="preserve">2011.05.07. № 452-IV ҚР </w:t>
      </w:r>
      <w:hyperlink r:id="rId14" w:anchor="sub_id=9600" w:history="1">
        <w:r>
          <w:rPr>
            <w:rStyle w:val="a4"/>
            <w:i/>
            <w:iCs/>
          </w:rPr>
          <w:t>Заңымен</w:t>
        </w:r>
      </w:hyperlink>
      <w:r>
        <w:rPr>
          <w:rStyle w:val="s3"/>
        </w:rPr>
        <w:t xml:space="preserve"> 4) тармақшаме</w:t>
      </w:r>
      <w:r>
        <w:rPr>
          <w:rStyle w:val="s3"/>
        </w:rPr>
        <w:t xml:space="preserve">н толықтырылды (алғашқы ресми </w:t>
      </w:r>
      <w:hyperlink r:id="rId15" w:history="1">
        <w:r>
          <w:rPr>
            <w:rStyle w:val="a4"/>
            <w:i/>
            <w:iCs/>
          </w:rPr>
          <w:t>жарияланғанынан</w:t>
        </w:r>
      </w:hyperlink>
      <w:r>
        <w:rPr>
          <w:rStyle w:val="s3"/>
        </w:rPr>
        <w:t xml:space="preserve"> кейін үш ай өткен соң қолданысқа енгізілді)</w:t>
      </w:r>
    </w:p>
    <w:p w:rsidR="00000000" w:rsidRDefault="002F1431">
      <w:pPr>
        <w:pStyle w:val="pj"/>
      </w:pPr>
      <w:r>
        <w:rPr>
          <w:rStyle w:val="s0"/>
        </w:rPr>
        <w:t>4) жергілікті мемлекеттік басқару мүддесінде Қазақстан Республикасының заңнамасымен жергілікті атқару</w:t>
      </w:r>
      <w:r>
        <w:rPr>
          <w:rStyle w:val="s0"/>
        </w:rPr>
        <w:t>шы органдарға жүктелетін өзге де өкілеттіктерді жүзеге асырады.</w:t>
      </w:r>
    </w:p>
    <w:p w:rsidR="00000000" w:rsidRDefault="002F1431">
      <w:pPr>
        <w:pStyle w:val="pj"/>
      </w:pPr>
      <w:r>
        <w:t xml:space="preserve">3. Облыстың, республикалық маңызы бар қаланың, астананың жергiлiктi атқарушы органдары: </w:t>
      </w:r>
    </w:p>
    <w:p w:rsidR="00000000" w:rsidRDefault="002F1431">
      <w:pPr>
        <w:pStyle w:val="pj"/>
      </w:pPr>
      <w:r>
        <w:t xml:space="preserve">1) қоғамдық тәртiптi қамтамасыз етуге қатысатын азаматтардың өңiрлiк есебiн жүргiзедi; </w:t>
      </w:r>
    </w:p>
    <w:p w:rsidR="00000000" w:rsidRDefault="002F1431">
      <w:pPr>
        <w:pStyle w:val="pj"/>
      </w:pPr>
      <w:r>
        <w:t xml:space="preserve">2) облыстың, республикалық маңызы бар қаланың, астананың қоғамдық тәртiптi қамтамасыз етуге қатысатын азаматтарды көтермелеу жөніндегі комиссияларын құрады; </w:t>
      </w:r>
    </w:p>
    <w:p w:rsidR="00000000" w:rsidRDefault="002F1431">
      <w:pPr>
        <w:pStyle w:val="pj"/>
      </w:pPr>
      <w:r>
        <w:t>3) қоғамдық тәртiптi қамтамасыз етуге қатысатын азаматтарды көтермелеудiң түрлерi мен тәртібін, со</w:t>
      </w:r>
      <w:r>
        <w:t>ндай-ақ оларға ақшалай сыйақының мөлшерiн айқындайды;</w:t>
      </w:r>
    </w:p>
    <w:p w:rsidR="00000000" w:rsidRDefault="002F1431">
      <w:pPr>
        <w:pStyle w:val="pji"/>
      </w:pPr>
      <w:r>
        <w:rPr>
          <w:rStyle w:val="s3"/>
        </w:rPr>
        <w:t xml:space="preserve">2011.05.07. № 452-IV ҚР </w:t>
      </w:r>
      <w:hyperlink r:id="rId16" w:anchor="sub_id=9600" w:history="1">
        <w:r>
          <w:rPr>
            <w:rStyle w:val="a4"/>
            <w:i/>
            <w:iCs/>
          </w:rPr>
          <w:t>Заңымен</w:t>
        </w:r>
      </w:hyperlink>
      <w:r>
        <w:rPr>
          <w:rStyle w:val="s3"/>
        </w:rPr>
        <w:t xml:space="preserve"> 4) тармақшамен толықтырылды (алғашқы ресми </w:t>
      </w:r>
      <w:hyperlink r:id="rId17" w:history="1">
        <w:r>
          <w:rPr>
            <w:rStyle w:val="a4"/>
            <w:i/>
            <w:iCs/>
          </w:rPr>
          <w:t>жарияланғанынан</w:t>
        </w:r>
      </w:hyperlink>
      <w:r>
        <w:rPr>
          <w:rStyle w:val="s3"/>
        </w:rPr>
        <w:t xml:space="preserve"> кейін үш ай өткен соң қолданысқа енгізілді)</w:t>
      </w:r>
    </w:p>
    <w:p w:rsidR="00000000" w:rsidRDefault="002F1431">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F1431">
      <w:pPr>
        <w:pStyle w:val="pj"/>
        <w:spacing w:after="240"/>
      </w:pPr>
      <w:r>
        <w:t> </w:t>
      </w:r>
    </w:p>
    <w:p w:rsidR="00000000" w:rsidRDefault="002F1431">
      <w:pPr>
        <w:pStyle w:val="pj"/>
        <w:ind w:left="1200" w:hanging="800"/>
      </w:pPr>
      <w:r>
        <w:rPr>
          <w:rStyle w:val="s1"/>
        </w:rPr>
        <w:t xml:space="preserve">4-бап. Iшкi iстер органдарының қоғамдық тәртiптi қамтамасыз етуге азаматтардың қатысу мәселелерi жөніндегі құзыретi </w:t>
      </w:r>
    </w:p>
    <w:p w:rsidR="00000000" w:rsidRDefault="002F1431">
      <w:pPr>
        <w:pStyle w:val="pj"/>
      </w:pPr>
      <w:r>
        <w:t xml:space="preserve">Ішкі істер органдары: </w:t>
      </w:r>
    </w:p>
    <w:p w:rsidR="00000000" w:rsidRDefault="002F1431">
      <w:pPr>
        <w:pStyle w:val="pj"/>
      </w:pPr>
      <w:r>
        <w:t>1) бақылау және қадағалау функцияларына байланысты емес, қоғамдық тәртiптi қамтамасыз ету жөніндегі iс-шараларға аза</w:t>
      </w:r>
      <w:r>
        <w:t xml:space="preserve">маттарды тартудың тәртібін, нысандары мен түрлерiн Қазақстан Республикасының заңдарына сәйкес айқындайды; </w:t>
      </w:r>
    </w:p>
    <w:p w:rsidR="00000000" w:rsidRDefault="002F1431">
      <w:pPr>
        <w:pStyle w:val="pj"/>
      </w:pPr>
      <w:r>
        <w:t xml:space="preserve">2) қоғамдық тәртiптi қамтамасыз етуге қатысатын азаматтар куәлiгiнiң үлгiсiн және эмблемасының нышанын әзiрлейдi және бекiтедi; </w:t>
      </w:r>
    </w:p>
    <w:p w:rsidR="00000000" w:rsidRDefault="002F1431">
      <w:pPr>
        <w:pStyle w:val="pj"/>
      </w:pPr>
      <w:r>
        <w:t>3) жергiлiктi атқару</w:t>
      </w:r>
      <w:r>
        <w:t xml:space="preserve">шы органдармен қоғамдық тәртiптi қамтамасыз етуге қатысатын азаматтар қызметiнiң мәселелерi бойынша өзара iс-қимыл жасайды; </w:t>
      </w:r>
    </w:p>
    <w:p w:rsidR="00000000" w:rsidRDefault="002F1431">
      <w:pPr>
        <w:pStyle w:val="pj"/>
      </w:pPr>
      <w:r>
        <w:t xml:space="preserve">4) қоғамдық тәртiптi қамтамасыз етуге қатысатын азаматтарға қоғамдық тәртiптi қамтамасыз ету саласындағы құқықтары мен мiндеттерiн </w:t>
      </w:r>
      <w:r>
        <w:t xml:space="preserve">түсiндiредi; </w:t>
      </w:r>
    </w:p>
    <w:p w:rsidR="00000000" w:rsidRDefault="002F1431">
      <w:pPr>
        <w:pStyle w:val="pj"/>
      </w:pPr>
      <w:r>
        <w:t>5) полицияның учаскелiк пункттерi базасында қоғамдық тәртiптi қамтамасыз етуге қатысатын азаматтарды құқықтық даярлауды ұйымдастырады;</w:t>
      </w:r>
    </w:p>
    <w:p w:rsidR="00000000" w:rsidRDefault="002F1431">
      <w:pPr>
        <w:pStyle w:val="pji"/>
      </w:pPr>
      <w:r>
        <w:rPr>
          <w:rStyle w:val="s3"/>
        </w:rPr>
        <w:t xml:space="preserve">2011.05.07. № 452-IV ҚР </w:t>
      </w:r>
      <w:hyperlink r:id="rId18" w:anchor="sub_id=9600" w:history="1">
        <w:r>
          <w:rPr>
            <w:rStyle w:val="a4"/>
            <w:i/>
            <w:iCs/>
          </w:rPr>
          <w:t>З</w:t>
        </w:r>
        <w:r>
          <w:rPr>
            <w:rStyle w:val="a4"/>
            <w:i/>
            <w:iCs/>
          </w:rPr>
          <w:t>аңымен</w:t>
        </w:r>
      </w:hyperlink>
      <w:r>
        <w:rPr>
          <w:rStyle w:val="s3"/>
        </w:rPr>
        <w:t xml:space="preserve"> 4) тармақшамен толықтырылды (алғашқы ресми </w:t>
      </w:r>
      <w:hyperlink r:id="rId19" w:history="1">
        <w:r>
          <w:rPr>
            <w:rStyle w:val="a4"/>
            <w:i/>
            <w:iCs/>
          </w:rPr>
          <w:t>жарияланғанынан</w:t>
        </w:r>
      </w:hyperlink>
      <w:r>
        <w:rPr>
          <w:rStyle w:val="s3"/>
        </w:rPr>
        <w:t xml:space="preserve"> кейін үш ай өткен соң қолданысқа енгізілді)</w:t>
      </w:r>
    </w:p>
    <w:p w:rsidR="00000000" w:rsidRDefault="002F1431">
      <w:pPr>
        <w:pStyle w:val="pj"/>
      </w:pPr>
      <w:r>
        <w:rPr>
          <w:rStyle w:val="s0"/>
        </w:rPr>
        <w:t>6) осы Заңда, Қазақстан Республикасының өзге де заңдарында, Қазақстан Республикас</w:t>
      </w:r>
      <w:r>
        <w:rPr>
          <w:rStyle w:val="s0"/>
        </w:rPr>
        <w:t>ы Президентінің және Қазақстан Республикасы Үкіметінің актілерінде көзделген өзге де өкілеттіктерді жүзеге асырады.</w:t>
      </w:r>
    </w:p>
    <w:p w:rsidR="00000000" w:rsidRDefault="002F1431">
      <w:pPr>
        <w:pStyle w:val="pj"/>
      </w:pPr>
      <w:r>
        <w:rPr>
          <w:rStyle w:val="s0"/>
        </w:rPr>
        <w:t> </w:t>
      </w:r>
    </w:p>
    <w:p w:rsidR="00000000" w:rsidRDefault="002F1431">
      <w:pPr>
        <w:pStyle w:val="pji"/>
      </w:pPr>
      <w:r>
        <w:rPr>
          <w:rStyle w:val="s3"/>
        </w:rPr>
        <w:t xml:space="preserve">2014.04.07. № 233-V ҚР </w:t>
      </w:r>
      <w:hyperlink r:id="rId20" w:anchor="sub_id=3200" w:history="1">
        <w:r>
          <w:rPr>
            <w:rStyle w:val="a4"/>
            <w:i/>
            <w:iCs/>
          </w:rPr>
          <w:t>Заңымен</w:t>
        </w:r>
      </w:hyperlink>
      <w:r>
        <w:rPr>
          <w:rStyle w:val="s3"/>
        </w:rPr>
        <w:t xml:space="preserve"> 5-бап өзгертілді (2015 ж.</w:t>
      </w:r>
      <w:r>
        <w:rPr>
          <w:rStyle w:val="s3"/>
        </w:rPr>
        <w:t xml:space="preserve"> 1 қаңтардан бастап қолданысқа енгізілді) (</w:t>
      </w:r>
      <w:hyperlink r:id="rId21" w:anchor="sub_id=50000" w:history="1">
        <w:r>
          <w:rPr>
            <w:rStyle w:val="a4"/>
            <w:i/>
            <w:iCs/>
          </w:rPr>
          <w:t>бұр.ред.қара</w:t>
        </w:r>
      </w:hyperlink>
      <w:r>
        <w:rPr>
          <w:rStyle w:val="s3"/>
        </w:rPr>
        <w:t>)</w:t>
      </w:r>
    </w:p>
    <w:p w:rsidR="00000000" w:rsidRDefault="002F1431">
      <w:pPr>
        <w:pStyle w:val="pj"/>
        <w:ind w:left="1200" w:hanging="800"/>
      </w:pPr>
      <w:r>
        <w:rPr>
          <w:rStyle w:val="s1"/>
        </w:rPr>
        <w:t xml:space="preserve">5-бап. Қоғамдық тәртiптi қамтамасыз етуге қатысатын азаматтарды тiркеу тәртібі </w:t>
      </w:r>
    </w:p>
    <w:p w:rsidR="00000000" w:rsidRDefault="002F1431">
      <w:pPr>
        <w:pStyle w:val="pj"/>
      </w:pPr>
      <w:r>
        <w:t>1. Қоғамдық тәртiптi қамтамасыз етуг</w:t>
      </w:r>
      <w:r>
        <w:t>е қатысуға ниет бiлдiрген азамат iшкi iстер органына өтiнiш бередi, оған Қазақстан Республикасының азаматы жеке куәлiгiнiң не паспортының көшiрмесiн қоса бередi. Азамат көрсетiлген құжаттарға өмiрi мен денсаулығын сақтандыру туралы куәлiгiнiң көшiрмесiн қо</w:t>
      </w:r>
      <w:r>
        <w:t xml:space="preserve">са беруге құқылы. </w:t>
      </w:r>
    </w:p>
    <w:p w:rsidR="00000000" w:rsidRDefault="002F1431">
      <w:pPr>
        <w:pStyle w:val="pj"/>
      </w:pPr>
      <w:r>
        <w:t>2. Iшкi iстер органы өтiнiш келiп түскен күннен бастап күнтiзбелiк отыз күн iшiнде азаматты наркологиялық, психоневрологиялық және өзге де есепке алу бойынша тексередi, одан кейiн ауданның (облыстық маңызы бар қаланың) жергiлiктi атқаруш</w:t>
      </w:r>
      <w:r>
        <w:t xml:space="preserve">ы органына тиiстi қолдаухат берiп, оған ұсынылған құжаттардың көшiрмелерiн қоса тiркейдi, не қабылданған шешiмнiң себептерiн көрсете отырып, өтiнiш берушiге жазбаша түрде бас тартады. </w:t>
      </w:r>
    </w:p>
    <w:p w:rsidR="00000000" w:rsidRDefault="002F1431">
      <w:pPr>
        <w:pStyle w:val="pj"/>
      </w:pPr>
      <w:r>
        <w:t>3. Ауданның (облыстық маңызы бар қаланың) жергiлiктi атқарушы органы ке</w:t>
      </w:r>
      <w:r>
        <w:t xml:space="preserve">лiп түскен қолдаухатты жетi жұмыс күнi iшiнде қарайды, азаматты тiркеудi жүргiзедi және оны қоғамдық тәртiптi қамтамасыз етуге қатысатын азаматтардың есебiне қояды, бұл туралы iшкi iстер органын жазбаша түрде хабардар етедi. </w:t>
      </w:r>
    </w:p>
    <w:p w:rsidR="00000000" w:rsidRDefault="002F1431">
      <w:pPr>
        <w:pStyle w:val="pj"/>
      </w:pPr>
      <w:r>
        <w:t xml:space="preserve">4. </w:t>
      </w:r>
      <w:r>
        <w:rPr>
          <w:rStyle w:val="s0"/>
        </w:rPr>
        <w:t>Кәмелеттік жасқа толмаған а</w:t>
      </w:r>
      <w:r>
        <w:rPr>
          <w:rStyle w:val="s0"/>
        </w:rPr>
        <w:t>заматтардың және өздеріне қатысты сотқа дейінгі тергеп-тексеру жүргізіліп жатқан не заңда белгіленген тәртіппен жойылмаған немесе алынбаған сотталғандығы бар, сондай-ақ наркологиялық, психоневрологиялық диспансерлерде есепте тұрған не соттың шешімімен әрек</w:t>
      </w:r>
      <w:r>
        <w:rPr>
          <w:rStyle w:val="s0"/>
        </w:rPr>
        <w:t>етке қабілетсіз немесе әрекет қабілеттілігі шектеулі деп танылған адамдардың қоғамдық тәртіпті қамтамасыз етуге қатысуына жол берілмейді.</w:t>
      </w:r>
    </w:p>
    <w:p w:rsidR="00000000" w:rsidRDefault="002F1431">
      <w:pPr>
        <w:pStyle w:val="pj"/>
      </w:pPr>
      <w:r>
        <w:t>5. Өтiнiштi қабылдамай тастау бас тартуға негiз болған себептер жойылған жағдайда өтiнiш берушiнiң қайта өтiнiш жасауы</w:t>
      </w:r>
      <w:r>
        <w:t xml:space="preserve">на кедергi болмайды. </w:t>
      </w:r>
    </w:p>
    <w:p w:rsidR="00000000" w:rsidRDefault="002F1431">
      <w:pPr>
        <w:pStyle w:val="pji"/>
      </w:pPr>
      <w:r>
        <w:rPr>
          <w:rStyle w:val="s3"/>
        </w:rPr>
        <w:t xml:space="preserve">2020.07.07. № 361-VI ҚР </w:t>
      </w:r>
      <w:hyperlink r:id="rId22" w:anchor="sub_id=1800" w:history="1">
        <w:r>
          <w:rPr>
            <w:rStyle w:val="a4"/>
            <w:i/>
            <w:iCs/>
          </w:rPr>
          <w:t>Заңымен</w:t>
        </w:r>
      </w:hyperlink>
      <w:r>
        <w:rPr>
          <w:rStyle w:val="s3"/>
        </w:rPr>
        <w:t xml:space="preserve"> (</w:t>
      </w:r>
      <w:hyperlink r:id="rId23" w:anchor="sub_id=50600" w:history="1">
        <w:r>
          <w:rPr>
            <w:rStyle w:val="a4"/>
            <w:i/>
            <w:iCs/>
          </w:rPr>
          <w:t>бұр.ред.қара</w:t>
        </w:r>
      </w:hyperlink>
      <w:r>
        <w:rPr>
          <w:rStyle w:val="s3"/>
        </w:rPr>
        <w:t>); 2023.19.04. № 223-VІІ</w:t>
      </w:r>
      <w:r>
        <w:rPr>
          <w:rStyle w:val="s3"/>
        </w:rPr>
        <w:t xml:space="preserve"> ҚР </w:t>
      </w:r>
      <w:hyperlink r:id="rId24" w:anchor="sub_id=7000" w:history="1">
        <w:r>
          <w:rPr>
            <w:rStyle w:val="a4"/>
            <w:i/>
            <w:iCs/>
          </w:rPr>
          <w:t>Заңымен</w:t>
        </w:r>
      </w:hyperlink>
      <w:r>
        <w:rPr>
          <w:rStyle w:val="s3"/>
        </w:rPr>
        <w:t xml:space="preserve"> (2023 ж. 1 мамырдан бастап қолданысқа енгізілді) (</w:t>
      </w:r>
      <w:hyperlink r:id="rId25" w:anchor="sub_id=50600" w:history="1">
        <w:r>
          <w:rPr>
            <w:rStyle w:val="a4"/>
            <w:i/>
            <w:iCs/>
          </w:rPr>
          <w:t>бұр.ред.қара</w:t>
        </w:r>
      </w:hyperlink>
      <w:r>
        <w:rPr>
          <w:rStyle w:val="s3"/>
        </w:rPr>
        <w:t>) 6-тармақ өзгерт</w:t>
      </w:r>
      <w:r>
        <w:rPr>
          <w:rStyle w:val="s3"/>
        </w:rPr>
        <w:t>ілді</w:t>
      </w:r>
    </w:p>
    <w:p w:rsidR="00000000" w:rsidRDefault="002F1431">
      <w:pPr>
        <w:pStyle w:val="pj"/>
      </w:pPr>
      <w:r>
        <w:t xml:space="preserve">6. Құқықтық тәртiптi қамтамасыз етуге азаматтың қатысуын тоқтатуға негiз болатын жағдайлар мыналар: </w:t>
      </w:r>
    </w:p>
    <w:p w:rsidR="00000000" w:rsidRDefault="002F1431">
      <w:pPr>
        <w:pStyle w:val="pj"/>
      </w:pPr>
      <w:r>
        <w:t xml:space="preserve">азаматтың қоғамдық тәртiптi қамтамасыз етуге одан әрi қатысуға ниетiнiң жоқтығы туралы өтiнiшi; </w:t>
      </w:r>
    </w:p>
    <w:p w:rsidR="00000000" w:rsidRDefault="002F1431">
      <w:pPr>
        <w:pStyle w:val="pj"/>
      </w:pPr>
      <w:r>
        <w:t>қылмыстық</w:t>
      </w:r>
      <w:r>
        <w:t xml:space="preserve"> жауапқа тартылуы; </w:t>
      </w:r>
    </w:p>
    <w:p w:rsidR="00000000" w:rsidRDefault="002F1431">
      <w:pPr>
        <w:pStyle w:val="pj"/>
      </w:pPr>
      <w:r>
        <w:t>бiрнеше рет (бiр жыл iшi</w:t>
      </w:r>
      <w:r>
        <w:t xml:space="preserve">нде екi және одан да көп рет) қасақана әкiмшiлiк құқық бұзушылық жасауы; </w:t>
      </w:r>
    </w:p>
    <w:p w:rsidR="00000000" w:rsidRDefault="002F1431">
      <w:pPr>
        <w:pStyle w:val="pj"/>
      </w:pPr>
      <w:r>
        <w:t>Қазақстан</w:t>
      </w:r>
      <w:r>
        <w:t xml:space="preserve"> Республикасының шегiнен тыс жерге тұрақты тұру үшiн кетуi; </w:t>
      </w:r>
    </w:p>
    <w:p w:rsidR="00000000" w:rsidRDefault="002F1431">
      <w:pPr>
        <w:pStyle w:val="pj"/>
      </w:pPr>
      <w:r>
        <w:t>қоғамдық</w:t>
      </w:r>
      <w:r>
        <w:t xml:space="preserve"> тәртіпті қамтамасыз етуге одан әрі қатысуын болғызбайтын мән-жайлардың басталуы (психикалық, мінез-құлықтық, оның ішінде психикаға белсенді әсер ететін заттарды тұтынуға байланысты бұзылушылық (ауру), денсаулық сақтау саласындағы уәкілетті орган б</w:t>
      </w:r>
      <w:r>
        <w:t>екіткен тізбеге сәйкес айналадағылар үшін қауіп төндіретін өзге де ауру не қайтыс болу).</w:t>
      </w:r>
    </w:p>
    <w:p w:rsidR="00000000" w:rsidRDefault="002F1431">
      <w:pPr>
        <w:pStyle w:val="pj"/>
        <w:spacing w:after="240"/>
      </w:pPr>
      <w:r>
        <w:t>7. Осы баптың 6-тармағында аталған мән-жайлар туындаған кезде ауданның (облыстық маңызы бар қаланың) жергiлiктi атқарушы органы тиiстi iшкi iстер органының ұсынымы бой</w:t>
      </w:r>
      <w:r>
        <w:t>ынша бұл азаматты қоғамдық тәртiптi қамтамасыз етуге қатысатын азаматтар есебiнен шығарады.</w:t>
      </w:r>
    </w:p>
    <w:p w:rsidR="00000000" w:rsidRDefault="002F1431">
      <w:pPr>
        <w:pStyle w:val="pj"/>
        <w:ind w:left="1200" w:hanging="800"/>
      </w:pPr>
      <w:r>
        <w:rPr>
          <w:rStyle w:val="s1"/>
        </w:rPr>
        <w:t xml:space="preserve">6-бап. Қоғамдық тәртiптi қамтамасыз етуге қатысатын азаматтардың қызметiн шектеу </w:t>
      </w:r>
    </w:p>
    <w:p w:rsidR="00000000" w:rsidRDefault="002F1431">
      <w:pPr>
        <w:pStyle w:val="pj"/>
      </w:pPr>
      <w:r>
        <w:t>Қоғамдық</w:t>
      </w:r>
      <w:r>
        <w:t xml:space="preserve"> тәртiптi қамтамасыз етуге қатысатын азаматтарға: </w:t>
      </w:r>
    </w:p>
    <w:p w:rsidR="00000000" w:rsidRDefault="002F1431">
      <w:pPr>
        <w:pStyle w:val="pj"/>
      </w:pPr>
      <w:r>
        <w:t>1) Қазақстан Республика</w:t>
      </w:r>
      <w:r>
        <w:t xml:space="preserve">сының заңдарына сәйкес құқық қорғау және басқа да мемлекеттік органдардың айрықша құзыретiне жатқызылған iс жүргiзу қызметi мен өзге де қызметтi жүзеге асыруға; </w:t>
      </w:r>
    </w:p>
    <w:p w:rsidR="00000000" w:rsidRDefault="002F1431">
      <w:pPr>
        <w:pStyle w:val="pj"/>
      </w:pPr>
      <w:r>
        <w:t xml:space="preserve">2) құқық қорғау органдары қызметкерлерiнiң өкiлеттiгiн иеленiп алуға; </w:t>
      </w:r>
    </w:p>
    <w:p w:rsidR="00000000" w:rsidRDefault="002F1431">
      <w:pPr>
        <w:pStyle w:val="pj"/>
      </w:pPr>
      <w:r>
        <w:t>3) құқық қорғау органда</w:t>
      </w:r>
      <w:r>
        <w:t xml:space="preserve">ры қызметкерлерiнiң заңды қызметiне кедергi жасауға; </w:t>
      </w:r>
    </w:p>
    <w:p w:rsidR="00000000" w:rsidRDefault="002F1431">
      <w:pPr>
        <w:pStyle w:val="pj"/>
      </w:pPr>
      <w:r>
        <w:t xml:space="preserve">4) қоғамдық тәртiптi қамтамасыз ету жөніндегі iс-шараларға қатысу кезiнде куәгер болуға; </w:t>
      </w:r>
    </w:p>
    <w:p w:rsidR="00000000" w:rsidRDefault="002F1431">
      <w:pPr>
        <w:pStyle w:val="pj"/>
      </w:pPr>
      <w:r>
        <w:t>5) адам мен азаматтың ар-ожданы мен қадiр-қасиетiн қорлайтын не азаматтардың құқықтары мен бостандықтарын заңсыз</w:t>
      </w:r>
      <w:r>
        <w:t xml:space="preserve"> шектейтiн iс-әрекеттер жасауға; </w:t>
      </w:r>
    </w:p>
    <w:p w:rsidR="00000000" w:rsidRDefault="002F1431">
      <w:pPr>
        <w:pStyle w:val="pj"/>
        <w:spacing w:after="240"/>
      </w:pPr>
      <w:r>
        <w:t>6) қоғамдық тәртiптi қамтамасыз ету жөніндегі iс-шараларға қатысу кезiнде осы Заңның 7-бабының 3) тармақшасында аталған құралдарды қоспағанда, құқық қорғау органдары қаруланатын арнаулы құралдарды пайдалануға тыйым салынад</w:t>
      </w:r>
      <w:r>
        <w:t>ы.</w:t>
      </w:r>
    </w:p>
    <w:p w:rsidR="00000000" w:rsidRDefault="002F1431">
      <w:pPr>
        <w:pStyle w:val="pji"/>
      </w:pPr>
      <w:r>
        <w:rPr>
          <w:rStyle w:val="s3"/>
        </w:rPr>
        <w:t xml:space="preserve">2014.03.07. № 227-V ҚР </w:t>
      </w:r>
      <w:hyperlink r:id="rId26" w:anchor="sub_id=4200" w:history="1">
        <w:r>
          <w:rPr>
            <w:rStyle w:val="a4"/>
            <w:i/>
            <w:iCs/>
          </w:rPr>
          <w:t>Заңымен</w:t>
        </w:r>
      </w:hyperlink>
      <w:r>
        <w:rPr>
          <w:rStyle w:val="s3"/>
        </w:rPr>
        <w:t xml:space="preserve"> 7-бап өзгертілді (2015 ж. 1 қаңтардан бастап қолданысқа енгізілді) (</w:t>
      </w:r>
      <w:hyperlink r:id="rId27" w:anchor="sub_id=70000" w:history="1">
        <w:r>
          <w:rPr>
            <w:rStyle w:val="a4"/>
            <w:i/>
            <w:iCs/>
          </w:rPr>
          <w:t>бұр.ред.қара</w:t>
        </w:r>
      </w:hyperlink>
      <w:r>
        <w:rPr>
          <w:rStyle w:val="s3"/>
        </w:rPr>
        <w:t>)</w:t>
      </w:r>
    </w:p>
    <w:p w:rsidR="00000000" w:rsidRDefault="002F1431">
      <w:pPr>
        <w:pStyle w:val="pj"/>
        <w:ind w:left="1200" w:hanging="800"/>
      </w:pPr>
      <w:r>
        <w:rPr>
          <w:rStyle w:val="s1"/>
        </w:rPr>
        <w:t xml:space="preserve">7-бап. Қоғамдық тәртiптi қамтамасыз етуге қатысатын азаматтардың құқықтары мен мiндеттерi </w:t>
      </w:r>
    </w:p>
    <w:p w:rsidR="00000000" w:rsidRDefault="002F1431">
      <w:pPr>
        <w:pStyle w:val="pj"/>
      </w:pPr>
      <w:r>
        <w:t xml:space="preserve">1. Қоғамдық тәртiптi қамтамасыз етуге қатысатын азаматтардың: </w:t>
      </w:r>
    </w:p>
    <w:p w:rsidR="00000000" w:rsidRDefault="002F1431">
      <w:pPr>
        <w:pStyle w:val="pj"/>
      </w:pPr>
      <w:r>
        <w:t>1) бақылау және қадағалау функцияларына байланысты емес, қоғамдық тәртiптi қа</w:t>
      </w:r>
      <w:r>
        <w:t xml:space="preserve">мтамасыз ету жөніндегі iс-шараларда iшкi iстер органдарына жәрдемдесуге; </w:t>
      </w:r>
    </w:p>
    <w:p w:rsidR="00000000" w:rsidRDefault="002F1431">
      <w:pPr>
        <w:pStyle w:val="pj"/>
      </w:pPr>
      <w:r>
        <w:rPr>
          <w:rStyle w:val="s0"/>
        </w:rPr>
        <w:t>2) қылмыстық және әкiмшiлiк құқық бұзушылықтардың алдын алуға және жолын кесуге;</w:t>
      </w:r>
    </w:p>
    <w:p w:rsidR="00000000" w:rsidRDefault="002F1431">
      <w:pPr>
        <w:pStyle w:val="pj"/>
      </w:pPr>
      <w:r>
        <w:t>3) құқық бұзушылықтың жолын кесу және құқық бұзушыларды ұстау мақсатында, егер аталған мақсаттарға өз</w:t>
      </w:r>
      <w:r>
        <w:t>ге тәсiлдермен қол жеткiзу мүмкiн болмаса, дене күшiн және басқа құралдарды қолдануға құқығы бар. Бұл орайда ол үшiн қажеттi шаралар шегiнен шығуға жол берiлмеуге тиiс. Әйелдерге, мүгедектiк белгiлерi айқын адамдарға, жасы белгiлi немесе анық көрiнiп тұрға</w:t>
      </w:r>
      <w:r>
        <w:t xml:space="preserve">н кәмелетке толмағандарға қатысты, олар қаруланып не топтасып шабуыл (зорлық-зомбылық) жасаған жағдайларды қоспағанда, дене күшiн және басқа құралдарды қолдануға тыйым салынады; </w:t>
      </w:r>
    </w:p>
    <w:p w:rsidR="00000000" w:rsidRDefault="002F1431">
      <w:pPr>
        <w:pStyle w:val="pj"/>
      </w:pPr>
      <w:r>
        <w:rPr>
          <w:rStyle w:val="s0"/>
        </w:rPr>
        <w:t>4) Қазақстан Республикасының заңдарында көзделген жағдайларда қылмыстық немесе әкiмшiлiк құқық бұзушылық жасаған адамдарды ұстап алуға және құқық қорғау немесе өзге де мемлекеттiк билiк органдарына жеткізуге құқығы бар. Қажет болған жағдайда, ұстап алынған</w:t>
      </w:r>
      <w:r>
        <w:rPr>
          <w:rStyle w:val="s0"/>
        </w:rPr>
        <w:t xml:space="preserve"> адамда қару немесе өзге де қауiптi заттар не қылмыстық iс үшiн мәндi нәрселер бар деп ұйғаруға негiздер болған кезде, ұстап алынған адамның киiмiн тексеруге және аталған органдарға тапсыру үшiн оларды алып қоюға;</w:t>
      </w:r>
    </w:p>
    <w:p w:rsidR="00000000" w:rsidRDefault="002F1431">
      <w:pPr>
        <w:pStyle w:val="pj"/>
      </w:pPr>
      <w:r>
        <w:t>5) құқыққа қарсы қол сұғушылықтан, жол-көл</w:t>
      </w:r>
      <w:r>
        <w:t xml:space="preserve">iк оқиғаларынан, дүлей зілзалалардан және өзге төтенше жағдайлардан зардап шеккен азаматтарға медициналық және өзге де көмек көрсетуге қатысуға; </w:t>
      </w:r>
    </w:p>
    <w:p w:rsidR="00000000" w:rsidRDefault="002F1431">
      <w:pPr>
        <w:pStyle w:val="pji"/>
      </w:pPr>
      <w:r>
        <w:rPr>
          <w:rStyle w:val="s3"/>
        </w:rPr>
        <w:t xml:space="preserve">2020.07.07. № 361-VI ҚР </w:t>
      </w:r>
      <w:hyperlink r:id="rId28" w:anchor="sub_id=187" w:history="1">
        <w:r>
          <w:rPr>
            <w:rStyle w:val="a4"/>
            <w:i/>
            <w:iCs/>
          </w:rPr>
          <w:t>Заңым</w:t>
        </w:r>
        <w:r>
          <w:rPr>
            <w:rStyle w:val="a4"/>
            <w:i/>
            <w:iCs/>
          </w:rPr>
          <w:t>ен</w:t>
        </w:r>
      </w:hyperlink>
      <w:r>
        <w:rPr>
          <w:rStyle w:val="s3"/>
        </w:rPr>
        <w:t xml:space="preserve"> 6) тармақша жаңа редакцияда (</w:t>
      </w:r>
      <w:hyperlink r:id="rId29" w:anchor="sub_id=70000" w:history="1">
        <w:r>
          <w:rPr>
            <w:rStyle w:val="a4"/>
            <w:i/>
            <w:iCs/>
          </w:rPr>
          <w:t>бұр.ред.қара</w:t>
        </w:r>
      </w:hyperlink>
      <w:r>
        <w:rPr>
          <w:rStyle w:val="s3"/>
        </w:rPr>
        <w:t>)</w:t>
      </w:r>
    </w:p>
    <w:p w:rsidR="00000000" w:rsidRDefault="002F1431">
      <w:pPr>
        <w:pStyle w:val="pj"/>
      </w:pPr>
      <w:r>
        <w:rPr>
          <w:rStyle w:val="s0"/>
        </w:rPr>
        <w:t>6) құқық бұзушылық, психикаға белсенді әсер ететін заттарды медициналық емес мақсатта тұтыну профилактикасы жөнінде түсiндiру ж</w:t>
      </w:r>
      <w:r>
        <w:rPr>
          <w:rStyle w:val="s0"/>
        </w:rPr>
        <w:t>әне</w:t>
      </w:r>
      <w:r>
        <w:rPr>
          <w:rStyle w:val="s0"/>
        </w:rPr>
        <w:t xml:space="preserve"> құқықтық жұмысты жүзеге асыруға;</w:t>
      </w:r>
    </w:p>
    <w:p w:rsidR="00000000" w:rsidRDefault="002F1431">
      <w:pPr>
        <w:pStyle w:val="pj"/>
      </w:pPr>
      <w:r>
        <w:t xml:space="preserve">7) азаматтардан қоғамдық тәртiптi сақтауды талап етуге құқығы бар. </w:t>
      </w:r>
    </w:p>
    <w:p w:rsidR="00000000" w:rsidRDefault="002F1431">
      <w:pPr>
        <w:pStyle w:val="pj"/>
      </w:pPr>
      <w:r>
        <w:t xml:space="preserve">2. Қоғамдық тәртiптi қамтамасыз етуге қатысатын азаматтар: </w:t>
      </w:r>
    </w:p>
    <w:p w:rsidR="00000000" w:rsidRDefault="002F1431">
      <w:pPr>
        <w:pStyle w:val="pj"/>
      </w:pPr>
      <w:r>
        <w:t xml:space="preserve">1) азаматтардың конституциялық құқықтары мен бостандықтарын сақтауға; </w:t>
      </w:r>
    </w:p>
    <w:p w:rsidR="00000000" w:rsidRDefault="002F1431">
      <w:pPr>
        <w:pStyle w:val="pj"/>
      </w:pPr>
      <w:r>
        <w:rPr>
          <w:rStyle w:val="s0"/>
        </w:rPr>
        <w:t>2) iшкi iстер органд</w:t>
      </w:r>
      <w:r>
        <w:rPr>
          <w:rStyle w:val="s0"/>
        </w:rPr>
        <w:t>арын өздерiне мәлiм болған, дайындалып жатқан не жасалған қылмыстық құқық бұзушылықтар фактiлерi туралы дереу хабардар етуге;</w:t>
      </w:r>
    </w:p>
    <w:p w:rsidR="00000000" w:rsidRDefault="002F1431">
      <w:pPr>
        <w:pStyle w:val="pj"/>
      </w:pPr>
      <w:r>
        <w:t xml:space="preserve">3) заңдарда көзделген жағдайларда азаматтардың талап етуi бойынша өзiнiң қоғамдық тәртiптi қамтамасыз етуге қатысуының заңдылығын </w:t>
      </w:r>
      <w:r>
        <w:t xml:space="preserve">растайтын куәлiгiн көрсетуге; </w:t>
      </w:r>
    </w:p>
    <w:p w:rsidR="00000000" w:rsidRDefault="002F1431">
      <w:pPr>
        <w:pStyle w:val="pj"/>
      </w:pPr>
      <w:r>
        <w:rPr>
          <w:rStyle w:val="s0"/>
        </w:rPr>
        <w:t>4) қылмыстық немесе әкiмшiлiк құқық бұзушылық жасағаны үшiн ұстап алынған азаматтарға қолданылатын мәжбүрлеу шараларының негiздерiн түсiндiруге;</w:t>
      </w:r>
    </w:p>
    <w:p w:rsidR="00000000" w:rsidRDefault="002F1431">
      <w:pPr>
        <w:pStyle w:val="pj"/>
        <w:spacing w:after="240"/>
      </w:pPr>
      <w:r>
        <w:t>5) қоғамдық тәртiптi қамтамасыз ету жөніндегі iс-шараларға қатысуы алдында құқықтық дайындықтан өтуге мiндеттi.</w:t>
      </w:r>
    </w:p>
    <w:p w:rsidR="00000000" w:rsidRDefault="002F1431">
      <w:pPr>
        <w:pStyle w:val="pji"/>
      </w:pPr>
      <w:r>
        <w:rPr>
          <w:rStyle w:val="s3"/>
        </w:rPr>
        <w:t xml:space="preserve">2014.03.07. № 227-V ҚР </w:t>
      </w:r>
      <w:hyperlink r:id="rId30" w:anchor="sub_id=428" w:history="1">
        <w:r>
          <w:rPr>
            <w:rStyle w:val="a4"/>
            <w:i/>
            <w:iCs/>
          </w:rPr>
          <w:t>Заңымен</w:t>
        </w:r>
      </w:hyperlink>
      <w:r>
        <w:rPr>
          <w:rStyle w:val="s3"/>
        </w:rPr>
        <w:t xml:space="preserve"> 8-бап өзгертілді (2015 ж. 1 қаңт</w:t>
      </w:r>
      <w:r>
        <w:rPr>
          <w:rStyle w:val="s3"/>
        </w:rPr>
        <w:t>ардан бастап қолданысқа енгізілді) (</w:t>
      </w:r>
      <w:hyperlink r:id="rId31" w:anchor="sub_id=80000" w:history="1">
        <w:r>
          <w:rPr>
            <w:rStyle w:val="a4"/>
            <w:i/>
            <w:iCs/>
          </w:rPr>
          <w:t>бұр.ред.қара</w:t>
        </w:r>
      </w:hyperlink>
      <w:r>
        <w:rPr>
          <w:rStyle w:val="s3"/>
        </w:rPr>
        <w:t>)</w:t>
      </w:r>
    </w:p>
    <w:p w:rsidR="00000000" w:rsidRDefault="002F1431">
      <w:pPr>
        <w:pStyle w:val="pj"/>
        <w:ind w:left="1200" w:hanging="800"/>
      </w:pPr>
      <w:r>
        <w:rPr>
          <w:rStyle w:val="s1"/>
        </w:rPr>
        <w:t xml:space="preserve">8-бап. Көтермелеу шаралары </w:t>
      </w:r>
    </w:p>
    <w:p w:rsidR="00000000" w:rsidRDefault="002F1431">
      <w:pPr>
        <w:pStyle w:val="pj"/>
      </w:pPr>
      <w:r>
        <w:t xml:space="preserve">1. Қоғамдық тәртiптi қамтамасыз етуге қатысатын азаматтарды көтермелеу шаралары мыналар: </w:t>
      </w:r>
    </w:p>
    <w:p w:rsidR="00000000" w:rsidRDefault="002F1431">
      <w:pPr>
        <w:pStyle w:val="pj"/>
      </w:pPr>
      <w:r>
        <w:t>1) ал</w:t>
      </w:r>
      <w:r>
        <w:t>ғыс</w:t>
      </w:r>
      <w:r>
        <w:t xml:space="preserve"> жариялау; </w:t>
      </w:r>
    </w:p>
    <w:p w:rsidR="00000000" w:rsidRDefault="002F1431">
      <w:pPr>
        <w:pStyle w:val="pj"/>
      </w:pPr>
      <w:r>
        <w:t xml:space="preserve">2) грамотамен марапаттау; </w:t>
      </w:r>
    </w:p>
    <w:p w:rsidR="00000000" w:rsidRDefault="002F1431">
      <w:pPr>
        <w:pStyle w:val="pj"/>
      </w:pPr>
      <w:r>
        <w:t xml:space="preserve">3) ақшалай сыйлықақы беру; </w:t>
      </w:r>
    </w:p>
    <w:p w:rsidR="00000000" w:rsidRDefault="002F1431">
      <w:pPr>
        <w:pStyle w:val="pj"/>
      </w:pPr>
      <w:r>
        <w:t xml:space="preserve">4) жергiлiктi өкiлдi және атқарушы органдар өз құзыретi шегiнде айқындайтын өзге де шаралар. </w:t>
      </w:r>
    </w:p>
    <w:p w:rsidR="00000000" w:rsidRDefault="002F1431">
      <w:pPr>
        <w:pStyle w:val="pj"/>
      </w:pPr>
      <w:r>
        <w:t>2. Қоғамдық тәртiптi қамтамасыз етуге қатысатын азаматтарды көтермелеу мәселелерiн тиiстi же</w:t>
      </w:r>
      <w:r>
        <w:t xml:space="preserve">ргiлiктi атқарушы органның шешiмiмен құрылатын комиссия iшкi iстер органының ұсынымы бойынша қарайды. </w:t>
      </w:r>
    </w:p>
    <w:p w:rsidR="00000000" w:rsidRDefault="002F1431">
      <w:pPr>
        <w:pStyle w:val="pj"/>
      </w:pPr>
      <w:r>
        <w:t xml:space="preserve">3. </w:t>
      </w:r>
      <w:r>
        <w:rPr>
          <w:rStyle w:val="s0"/>
        </w:rPr>
        <w:t>Комиссияның құрамына жергiлiктi өкiлдi және атқарушы органдардың, сондай-ақ азаматты көтермелеуге ұсынған ішкі істер органының өкiлдерi енгiзiледi. Ко</w:t>
      </w:r>
      <w:r>
        <w:rPr>
          <w:rStyle w:val="s0"/>
        </w:rPr>
        <w:t>миссия жергiлiктi атқарушы органдарда тiркелмеген азаматтарды да, егер олар қылмыстық құқық бұзушылықтардың алдын алуға, жолын кесуге немесе оларды ашуға ықпал етсе, осы Заңда белгiленген тәртiппен көтермелеуге құқылы.</w:t>
      </w:r>
    </w:p>
    <w:p w:rsidR="00000000" w:rsidRDefault="002F1431">
      <w:pPr>
        <w:pStyle w:val="pj"/>
      </w:pPr>
      <w:r>
        <w:t> </w:t>
      </w:r>
    </w:p>
    <w:p w:rsidR="00000000" w:rsidRDefault="002F1431">
      <w:pPr>
        <w:pStyle w:val="pj"/>
        <w:ind w:left="1200" w:hanging="800"/>
      </w:pPr>
      <w:r>
        <w:rPr>
          <w:rStyle w:val="s1"/>
        </w:rPr>
        <w:t>9-бап. Қоғамдық тәртiптi қамтамасыз</w:t>
      </w:r>
      <w:r>
        <w:rPr>
          <w:rStyle w:val="s1"/>
        </w:rPr>
        <w:t xml:space="preserve"> етуге азаматтардың қатысуы туралы Қазақстан Республикасының заңдарын бұзғаны үшiн жауаптылық </w:t>
      </w:r>
    </w:p>
    <w:p w:rsidR="00000000" w:rsidRDefault="002F1431">
      <w:pPr>
        <w:pStyle w:val="pj"/>
        <w:spacing w:after="240"/>
      </w:pPr>
      <w:r>
        <w:t>Қоғамдық</w:t>
      </w:r>
      <w:r>
        <w:t xml:space="preserve"> тәртiптi қамтамасыз етуге азаматтардың қатысуы туралы Қазақстан Республикасы заңдарының бұзылуына кiнәлi тұлғалар Қазақстан Республикасының заңдарына сә</w:t>
      </w:r>
      <w:r>
        <w:t>йкес жауапты болады.</w:t>
      </w:r>
    </w:p>
    <w:p w:rsidR="00000000" w:rsidRDefault="002F143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366"/>
        <w:gridCol w:w="166"/>
        <w:gridCol w:w="166"/>
        <w:gridCol w:w="167"/>
        <w:gridCol w:w="167"/>
        <w:gridCol w:w="167"/>
        <w:gridCol w:w="167"/>
        <w:gridCol w:w="167"/>
        <w:gridCol w:w="167"/>
        <w:gridCol w:w="4655"/>
      </w:tblGrid>
      <w:tr w:rsidR="00000000">
        <w:trPr>
          <w:tblCellSpacing w:w="0" w:type="dxa"/>
        </w:trPr>
        <w:tc>
          <w:tcPr>
            <w:tcW w:w="0" w:type="auto"/>
            <w:hideMark/>
          </w:tcPr>
          <w:p w:rsidR="00000000" w:rsidRDefault="002F1431">
            <w:pPr>
              <w:pStyle w:val="pj"/>
            </w:pPr>
            <w:r>
              <w:rPr>
                <w:b/>
                <w:bCs/>
              </w:rPr>
              <w:t>Президенті</w:t>
            </w:r>
          </w:p>
        </w:tc>
        <w:tc>
          <w:tcPr>
            <w:tcW w:w="0" w:type="auto"/>
            <w:hideMark/>
          </w:tcPr>
          <w:p w:rsidR="00000000" w:rsidRDefault="002F1431">
            <w:pPr>
              <w:pStyle w:val="pr"/>
            </w:pPr>
            <w:r>
              <w:rPr>
                <w:b/>
                <w:bCs/>
              </w:rPr>
              <w:t> </w:t>
            </w:r>
          </w:p>
        </w:tc>
        <w:tc>
          <w:tcPr>
            <w:tcW w:w="0" w:type="auto"/>
            <w:hideMark/>
          </w:tcPr>
          <w:p w:rsidR="00000000" w:rsidRDefault="002F1431">
            <w:pPr>
              <w:pStyle w:val="pr"/>
            </w:pPr>
            <w:r>
              <w:rPr>
                <w:b/>
                <w:bCs/>
              </w:rPr>
              <w:t> </w:t>
            </w:r>
          </w:p>
        </w:tc>
        <w:tc>
          <w:tcPr>
            <w:tcW w:w="0" w:type="auto"/>
            <w:hideMark/>
          </w:tcPr>
          <w:p w:rsidR="00000000" w:rsidRDefault="002F1431">
            <w:pPr>
              <w:pStyle w:val="pr"/>
            </w:pPr>
            <w:r>
              <w:rPr>
                <w:b/>
                <w:bCs/>
              </w:rPr>
              <w:t> </w:t>
            </w:r>
          </w:p>
        </w:tc>
        <w:tc>
          <w:tcPr>
            <w:tcW w:w="0" w:type="auto"/>
            <w:hideMark/>
          </w:tcPr>
          <w:p w:rsidR="00000000" w:rsidRDefault="002F1431">
            <w:pPr>
              <w:pStyle w:val="pr"/>
            </w:pPr>
            <w:r>
              <w:rPr>
                <w:b/>
                <w:bCs/>
              </w:rPr>
              <w:t> </w:t>
            </w:r>
          </w:p>
        </w:tc>
        <w:tc>
          <w:tcPr>
            <w:tcW w:w="0" w:type="auto"/>
            <w:hideMark/>
          </w:tcPr>
          <w:p w:rsidR="00000000" w:rsidRDefault="002F1431">
            <w:pPr>
              <w:pStyle w:val="pr"/>
            </w:pPr>
            <w:r>
              <w:rPr>
                <w:b/>
                <w:bCs/>
              </w:rPr>
              <w:t> </w:t>
            </w:r>
          </w:p>
        </w:tc>
        <w:tc>
          <w:tcPr>
            <w:tcW w:w="0" w:type="auto"/>
            <w:hideMark/>
          </w:tcPr>
          <w:p w:rsidR="00000000" w:rsidRDefault="002F1431">
            <w:pPr>
              <w:pStyle w:val="pr"/>
            </w:pPr>
            <w:r>
              <w:rPr>
                <w:b/>
                <w:bCs/>
              </w:rPr>
              <w:t> </w:t>
            </w:r>
          </w:p>
        </w:tc>
        <w:tc>
          <w:tcPr>
            <w:tcW w:w="0" w:type="auto"/>
            <w:hideMark/>
          </w:tcPr>
          <w:p w:rsidR="00000000" w:rsidRDefault="002F1431">
            <w:pPr>
              <w:pStyle w:val="pr"/>
            </w:pPr>
            <w:r>
              <w:rPr>
                <w:b/>
                <w:bCs/>
              </w:rPr>
              <w:t> </w:t>
            </w:r>
          </w:p>
        </w:tc>
        <w:tc>
          <w:tcPr>
            <w:tcW w:w="0" w:type="auto"/>
            <w:hideMark/>
          </w:tcPr>
          <w:p w:rsidR="00000000" w:rsidRDefault="002F1431">
            <w:pPr>
              <w:pStyle w:val="pr"/>
            </w:pPr>
            <w:r>
              <w:rPr>
                <w:b/>
                <w:bCs/>
              </w:rPr>
              <w:t> </w:t>
            </w:r>
          </w:p>
        </w:tc>
        <w:tc>
          <w:tcPr>
            <w:tcW w:w="0" w:type="auto"/>
            <w:hideMark/>
          </w:tcPr>
          <w:p w:rsidR="00000000" w:rsidRDefault="002F1431">
            <w:pPr>
              <w:pStyle w:val="pr"/>
              <w:spacing w:after="240"/>
            </w:pPr>
            <w:r>
              <w:rPr>
                <w:b/>
                <w:bCs/>
              </w:rPr>
              <w:t>Н.Ә.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2F1431">
      <w:pPr>
        <w:pStyle w:val="p"/>
      </w:pPr>
      <w: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1431" w:rsidRDefault="002F1431" w:rsidP="002F1431">
      <w:r>
        <w:separator/>
      </w:r>
    </w:p>
  </w:endnote>
  <w:endnote w:type="continuationSeparator" w:id="0">
    <w:p w:rsidR="002F1431" w:rsidRDefault="002F1431" w:rsidP="002F14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31" w:rsidRDefault="002F14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31" w:rsidRDefault="002F14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31" w:rsidRDefault="002F14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1431" w:rsidRDefault="002F1431" w:rsidP="002F1431">
      <w:r>
        <w:separator/>
      </w:r>
    </w:p>
  </w:footnote>
  <w:footnote w:type="continuationSeparator" w:id="0">
    <w:p w:rsidR="002F1431" w:rsidRDefault="002F1431" w:rsidP="002F14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31" w:rsidRDefault="002F14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31" w:rsidRDefault="002F1431" w:rsidP="002F14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F1431" w:rsidRPr="002F1431" w:rsidRDefault="002F1431" w:rsidP="002F1431">
    <w:pPr>
      <w:pStyle w:val="a6"/>
      <w:spacing w:after="100"/>
      <w:jc w:val="right"/>
      <w:rPr>
        <w:rFonts w:ascii="Arial" w:hAnsi="Arial" w:cs="Arial"/>
        <w:color w:val="808080"/>
        <w:sz w:val="20"/>
      </w:rPr>
    </w:pPr>
    <w:r>
      <w:rPr>
        <w:rFonts w:ascii="Arial" w:hAnsi="Arial" w:cs="Arial"/>
        <w:color w:val="808080"/>
        <w:sz w:val="20"/>
      </w:rPr>
      <w:t>Документ: Қоғамдық тәртіпті қамтамасыз етуге азаматтардың қатысуы туралы 2004 жылғы 9 шілдедегі № 590-II Қазақстан Республикасының Заңы (2023.01.05.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431" w:rsidRDefault="002F14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F1431"/>
    <w:rsid w:val="002F14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F1431"/>
    <w:pPr>
      <w:tabs>
        <w:tab w:val="center" w:pos="4677"/>
        <w:tab w:val="right" w:pos="9355"/>
      </w:tabs>
    </w:pPr>
  </w:style>
  <w:style w:type="character" w:customStyle="1" w:styleId="a7">
    <w:name w:val="Верхний колонтитул Знак"/>
    <w:basedOn w:val="a0"/>
    <w:link w:val="a6"/>
    <w:uiPriority w:val="99"/>
    <w:rsid w:val="002F1431"/>
    <w:rPr>
      <w:rFonts w:eastAsiaTheme="minorEastAsia"/>
      <w:sz w:val="24"/>
      <w:szCs w:val="24"/>
    </w:rPr>
  </w:style>
  <w:style w:type="paragraph" w:styleId="a8">
    <w:name w:val="footer"/>
    <w:basedOn w:val="a"/>
    <w:link w:val="a9"/>
    <w:uiPriority w:val="99"/>
    <w:unhideWhenUsed/>
    <w:rsid w:val="002F1431"/>
    <w:pPr>
      <w:tabs>
        <w:tab w:val="center" w:pos="4677"/>
        <w:tab w:val="right" w:pos="9355"/>
      </w:tabs>
    </w:pPr>
  </w:style>
  <w:style w:type="character" w:customStyle="1" w:styleId="a9">
    <w:name w:val="Нижний колонтитул Знак"/>
    <w:basedOn w:val="a0"/>
    <w:link w:val="a8"/>
    <w:uiPriority w:val="99"/>
    <w:rsid w:val="002F143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F1431"/>
    <w:pPr>
      <w:tabs>
        <w:tab w:val="center" w:pos="4677"/>
        <w:tab w:val="right" w:pos="9355"/>
      </w:tabs>
    </w:pPr>
  </w:style>
  <w:style w:type="character" w:customStyle="1" w:styleId="a7">
    <w:name w:val="Верхний колонтитул Знак"/>
    <w:basedOn w:val="a0"/>
    <w:link w:val="a6"/>
    <w:uiPriority w:val="99"/>
    <w:rsid w:val="002F1431"/>
    <w:rPr>
      <w:rFonts w:eastAsiaTheme="minorEastAsia"/>
      <w:sz w:val="24"/>
      <w:szCs w:val="24"/>
    </w:rPr>
  </w:style>
  <w:style w:type="paragraph" w:styleId="a8">
    <w:name w:val="footer"/>
    <w:basedOn w:val="a"/>
    <w:link w:val="a9"/>
    <w:uiPriority w:val="99"/>
    <w:unhideWhenUsed/>
    <w:rsid w:val="002F1431"/>
    <w:pPr>
      <w:tabs>
        <w:tab w:val="center" w:pos="4677"/>
        <w:tab w:val="right" w:pos="9355"/>
      </w:tabs>
    </w:pPr>
  </w:style>
  <w:style w:type="character" w:customStyle="1" w:styleId="a9">
    <w:name w:val="Нижний колонтитул Знак"/>
    <w:basedOn w:val="a0"/>
    <w:link w:val="a8"/>
    <w:uiPriority w:val="99"/>
    <w:rsid w:val="002F143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32407940" TargetMode="External"/><Relationship Id="rId18" Type="http://schemas.openxmlformats.org/officeDocument/2006/relationships/hyperlink" Target="http://online.zakon.kz/Document/?doc_id=31025648" TargetMode="External"/><Relationship Id="rId26" Type="http://schemas.openxmlformats.org/officeDocument/2006/relationships/hyperlink" Target="http://online.zakon.kz/Document/?doc_id=31575296"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31646440" TargetMode="External"/><Relationship Id="rId34" Type="http://schemas.openxmlformats.org/officeDocument/2006/relationships/footer" Target="footer1.xml"/><Relationship Id="rId7" Type="http://schemas.openxmlformats.org/officeDocument/2006/relationships/hyperlink" Target="http://online.zakon.kz/Document/?doc_id=62049312" TargetMode="External"/><Relationship Id="rId12" Type="http://schemas.openxmlformats.org/officeDocument/2006/relationships/hyperlink" Target="http://online.zakon.kz/Document/?doc_id=38272055" TargetMode="External"/><Relationship Id="rId17" Type="http://schemas.openxmlformats.org/officeDocument/2006/relationships/hyperlink" Target="http://online.zakon.kz/Document/?doc_id=31025653" TargetMode="External"/><Relationship Id="rId25" Type="http://schemas.openxmlformats.org/officeDocument/2006/relationships/hyperlink" Target="http://online.zakon.kz/Document/?doc_id=33337008"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025648" TargetMode="External"/><Relationship Id="rId20" Type="http://schemas.openxmlformats.org/officeDocument/2006/relationships/hyperlink" Target="http://online.zakon.kz/Document/?doc_id=31575891" TargetMode="External"/><Relationship Id="rId29" Type="http://schemas.openxmlformats.org/officeDocument/2006/relationships/hyperlink" Target="http://online.zakon.kz/Document/?doc_id=3353303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025653" TargetMode="External"/><Relationship Id="rId24" Type="http://schemas.openxmlformats.org/officeDocument/2006/relationships/hyperlink" Target="http://online.zakon.kz/Document/?doc_id=33647221"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025653" TargetMode="External"/><Relationship Id="rId23" Type="http://schemas.openxmlformats.org/officeDocument/2006/relationships/hyperlink" Target="http://online.zakon.kz/Document/?doc_id=33533039" TargetMode="External"/><Relationship Id="rId28" Type="http://schemas.openxmlformats.org/officeDocument/2006/relationships/hyperlink" Target="http://online.zakon.kz/Document/?doc_id=35579697" TargetMode="External"/><Relationship Id="rId36" Type="http://schemas.openxmlformats.org/officeDocument/2006/relationships/header" Target="header3.xml"/><Relationship Id="rId10" Type="http://schemas.openxmlformats.org/officeDocument/2006/relationships/hyperlink" Target="http://online.zakon.kz/Document/?doc_id=31025648" TargetMode="External"/><Relationship Id="rId19" Type="http://schemas.openxmlformats.org/officeDocument/2006/relationships/hyperlink" Target="http://online.zakon.kz/Document/?doc_id=31025653" TargetMode="External"/><Relationship Id="rId31" Type="http://schemas.openxmlformats.org/officeDocument/2006/relationships/hyperlink" Target="http://online.zakon.kz/Document/?doc_id=31646440" TargetMode="External"/><Relationship Id="rId4" Type="http://schemas.openxmlformats.org/officeDocument/2006/relationships/webSettings" Target="webSettings.xml"/><Relationship Id="rId9" Type="http://schemas.openxmlformats.org/officeDocument/2006/relationships/hyperlink" Target="http://online.zakon.kz/Document/?doc_id=51003158" TargetMode="External"/><Relationship Id="rId14" Type="http://schemas.openxmlformats.org/officeDocument/2006/relationships/hyperlink" Target="http://online.zakon.kz/Document/?doc_id=31025648" TargetMode="External"/><Relationship Id="rId22" Type="http://schemas.openxmlformats.org/officeDocument/2006/relationships/hyperlink" Target="http://online.zakon.kz/Document/?doc_id=35579697" TargetMode="External"/><Relationship Id="rId27" Type="http://schemas.openxmlformats.org/officeDocument/2006/relationships/hyperlink" Target="http://online.zakon.kz/Document/?doc_id=31646440" TargetMode="External"/><Relationship Id="rId30" Type="http://schemas.openxmlformats.org/officeDocument/2006/relationships/hyperlink" Target="http://online.zakon.kz/Document/?doc_id=31575296"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1568</Words>
  <Characters>13616</Characters>
  <Application>Microsoft Office Word</Application>
  <DocSecurity>0</DocSecurity>
  <Lines>113</Lines>
  <Paragraphs>30</Paragraphs>
  <ScaleCrop>false</ScaleCrop>
  <Company>SPecialiST RePack</Company>
  <LinksUpToDate>false</LinksUpToDate>
  <CharactersWithSpaces>15154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Қоғамдық тәртіпті қамтамасыз етуге азаматтардың қатысуы туралы 2004 жылғы 9 шілдедегі № 590-II Қазақстан Республикасының Заңы (2023.01.05.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2024-03-19T06:42:00Z</dcterms:created>
  <dcterms:modified xsi:type="dcterms:W3CDTF">2024-03-19T06:42:00Z</dcterms:modified>
</cp:coreProperties>
</file>