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CC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2003 жылғы 26 желтоқсандағы № 1327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30 қарашадағы № 197аа Қаулысы</w:t>
      </w:r>
    </w:p>
    <w:p w:rsidR="00000000" w:rsidRDefault="00016CCC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016CCC">
      <w:pPr>
        <w:ind w:firstLine="400"/>
        <w:jc w:val="both"/>
      </w:pPr>
      <w:r>
        <w:t>1. "2004 жылға арналған республикалық бюджеттік бағдарламалардың паспорттарын бе</w:t>
      </w:r>
      <w:r>
        <w:t xml:space="preserve">кіту туралы" Қазақстан Республикасы ?кіметінiң 2003 жылғы 26 желтоқсандағы № 1327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енгізілсiн: </w:t>
      </w:r>
    </w:p>
    <w:p w:rsidR="00000000" w:rsidRDefault="00016CCC">
      <w:pPr>
        <w:ind w:firstLine="400"/>
        <w:jc w:val="both"/>
      </w:pPr>
      <w:r>
        <w:t xml:space="preserve">1) көрсетiлген қаулыға </w:t>
      </w:r>
      <w:hyperlink r:id="rId9" w:anchor="sub_id=401" w:history="1">
        <w:r>
          <w:rPr>
            <w:rStyle w:val="a3"/>
          </w:rPr>
          <w:t>401-қосымшада</w:t>
        </w:r>
      </w:hyperlink>
      <w:r>
        <w:t xml:space="preserve">: </w:t>
      </w:r>
    </w:p>
    <w:p w:rsidR="00000000" w:rsidRDefault="00016CCC">
      <w:pPr>
        <w:ind w:firstLine="400"/>
        <w:jc w:val="both"/>
      </w:pPr>
      <w:r>
        <w:t xml:space="preserve">"Бюджеттік бағдарламаны iске асыру жөнiндегі iс-шаралар жоспары" деген 6-тармақ кестесiнiң 5-бағанында: </w:t>
      </w:r>
    </w:p>
    <w:p w:rsidR="00000000" w:rsidRDefault="00016CCC">
      <w:pPr>
        <w:ind w:firstLine="400"/>
        <w:jc w:val="both"/>
      </w:pPr>
      <w:r>
        <w:t xml:space="preserve">реттік нөмiрi 5-жол мынадай редакцияда жазылсын: </w:t>
      </w:r>
    </w:p>
    <w:p w:rsidR="00000000" w:rsidRDefault="00016CCC">
      <w:pPr>
        <w:ind w:firstLine="400"/>
        <w:jc w:val="both"/>
      </w:pPr>
      <w:r>
        <w:t>"Қаржы полициясы орталық атқару</w:t>
      </w:r>
      <w:r>
        <w:t xml:space="preserve">шы органының және аумақтық органдарының әкiмшiлiк ғимараттарына күрделi жөндеу жүргiзу."; </w:t>
      </w:r>
    </w:p>
    <w:p w:rsidR="00000000" w:rsidRDefault="00016CCC">
      <w:pPr>
        <w:ind w:firstLine="400"/>
        <w:jc w:val="both"/>
      </w:pPr>
      <w:r>
        <w:t xml:space="preserve">реттiк нөмiрi 6-жол мынадай мазмұндағы абзацпен толықтырылсын: </w:t>
      </w:r>
    </w:p>
    <w:p w:rsidR="00000000" w:rsidRDefault="00016CCC">
      <w:pPr>
        <w:ind w:firstLine="400"/>
        <w:jc w:val="both"/>
      </w:pPr>
      <w:r>
        <w:t>"Кеңселiк жиhазды, ұйымдастыру техникасын, техника, жабдықтар және басқа да заттарды, соның iшiнде: "</w:t>
      </w:r>
      <w:r>
        <w:t>MKCM-800" маркалы дөңгелекті трактор - 1 бiрлiк, А3 форматты көшіргіш аппараттар - 5 бiрлiк, A4 форматты көшiргiш аппараттар - 10 бiрлiк, киім шкафтары - 30 бiрлiк, тiреуiш иықшалар - 30 бiрлік, басшы кабинетi - 10 бiрлiк, орындықтар 300 бiрлiк, бiрiктiрiл</w:t>
      </w:r>
      <w:r>
        <w:t>ген орындықтар - 350 бiрлiк, басшы креслолары - 30 бiрлiк, демалыс жиһаздары - 10 бiрлiк, кондиционерлер - 30 бiрлiк, сейфтер - 30 бiрлiк, тоңазытқыштар - 20 бiрлік, моноблок (бейне-екілік) 20 бiрлік, шамдалдар - 30 бiрлік, люстралар - 30 бірлік, факсимиль</w:t>
      </w:r>
      <w:r>
        <w:t xml:space="preserve">дi аппараттар - 30 бiрлік, телефон аппараттары - 350 бiрлiк, желдеткiштер 30 бiрлік, майлы радиаторлар (жылытқыштар) - 30 бiрлік, шлагбаум - 1 бiрлiк, кiлемдер мен кiлем алашаларды сатып алу."; </w:t>
      </w:r>
    </w:p>
    <w:p w:rsidR="00000000" w:rsidRDefault="00016CCC">
      <w:pPr>
        <w:ind w:firstLine="400"/>
        <w:jc w:val="both"/>
      </w:pPr>
      <w:r>
        <w:t xml:space="preserve">2) көрсетiлген қаулыға </w:t>
      </w:r>
      <w:hyperlink r:id="rId10" w:anchor="sub_id=403" w:history="1">
        <w:r>
          <w:rPr>
            <w:rStyle w:val="a3"/>
          </w:rPr>
          <w:t>403-қосымшада</w:t>
        </w:r>
      </w:hyperlink>
      <w:r>
        <w:t xml:space="preserve">: </w:t>
      </w:r>
    </w:p>
    <w:p w:rsidR="00000000" w:rsidRDefault="00016CCC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 кестесiнiң 5-бағанында: </w:t>
      </w:r>
    </w:p>
    <w:p w:rsidR="00000000" w:rsidRDefault="00016CCC">
      <w:pPr>
        <w:ind w:firstLine="400"/>
        <w:jc w:val="both"/>
      </w:pPr>
      <w:r>
        <w:t xml:space="preserve">"70" және "84" деген сандар тиiсiнше "114" және "128" деген сандармен ауыстырылсын; </w:t>
      </w:r>
    </w:p>
    <w:p w:rsidR="00000000" w:rsidRDefault="00016CCC">
      <w:pPr>
        <w:ind w:firstLine="400"/>
        <w:jc w:val="both"/>
      </w:pPr>
      <w:r>
        <w:t xml:space="preserve">"қуаты </w:t>
      </w:r>
      <w:r>
        <w:t xml:space="preserve">1 квт аса үздiксiз қоректі 14 бiрлiк арналарды;" деген сөздерден кейін "қуаты 1 квт кем үздiксiз қоректi 44 бiрлiк арналарды;" деген сөздермен толықтырылсын. </w:t>
      </w:r>
    </w:p>
    <w:p w:rsidR="00000000" w:rsidRDefault="00016CCC">
      <w:pPr>
        <w:spacing w:after="240"/>
        <w:ind w:firstLine="400"/>
        <w:jc w:val="both"/>
      </w:pPr>
      <w:r>
        <w:t>2. Осы қаулы қол қойылған күнiнен бастап күшіне енедi.</w:t>
      </w:r>
    </w:p>
    <w:p w:rsidR="00000000" w:rsidRDefault="00016CC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7"/>
        <w:gridCol w:w="152"/>
        <w:gridCol w:w="152"/>
        <w:gridCol w:w="153"/>
        <w:gridCol w:w="153"/>
        <w:gridCol w:w="153"/>
        <w:gridCol w:w="153"/>
        <w:gridCol w:w="309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6CCC">
            <w:pPr>
              <w:ind w:firstLine="400"/>
            </w:pPr>
            <w:r>
              <w:rPr>
                <w:b/>
                <w:bCs/>
              </w:rPr>
              <w:t>Премьер-Мини</w:t>
            </w:r>
            <w:r>
              <w:rPr>
                <w:b/>
                <w:bCs/>
              </w:rPr>
              <w:t>стрі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6CC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016CC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CCC" w:rsidRDefault="00016CCC" w:rsidP="00016CCC">
      <w:r>
        <w:separator/>
      </w:r>
    </w:p>
  </w:endnote>
  <w:endnote w:type="continuationSeparator" w:id="0">
    <w:p w:rsidR="00016CCC" w:rsidRDefault="00016CCC" w:rsidP="00016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CCC" w:rsidRDefault="00016CCC" w:rsidP="00016CCC">
      <w:r>
        <w:separator/>
      </w:r>
    </w:p>
  </w:footnote>
  <w:footnote w:type="continuationSeparator" w:id="0">
    <w:p w:rsidR="00016CCC" w:rsidRDefault="00016CCC" w:rsidP="00016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 w:rsidP="00016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CCC" w:rsidRDefault="00016CCC" w:rsidP="00016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2003 жылғы 26 желтоқсандағы № 1327 қаулысына өзгерістер мен толықтырулар енгізу туралы Қазақстан Республикасы Үкіметінің 2004 жылғы 30 қарашадағы № 197аа Қаулысы</w:t>
    </w:r>
  </w:p>
  <w:p w:rsidR="00016CCC" w:rsidRPr="00016CCC" w:rsidRDefault="00016CCC" w:rsidP="00016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CCC" w:rsidRDefault="00016C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CCC"/>
    <w:rsid w:val="0001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C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C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60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0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2174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26 желтоқсандағы № 1327 қаулысына өзгерістер мен толықтырулар енгізу туралы Қазақстан Республикасы Үкіметінің 2004 жылғы 30 қарашадағы № 197аа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2024-02-19T13:49:00Z</dcterms:created>
  <dcterms:modified xsi:type="dcterms:W3CDTF">2024-02-19T13:49:00Z</dcterms:modified>
</cp:coreProperties>
</file>