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2C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Қоршаған ортаны қорғау министрлiгінiң </w:t>
      </w:r>
      <w:r>
        <w:br/>
      </w:r>
      <w:r>
        <w:rPr>
          <w:rStyle w:val="s1"/>
        </w:rPr>
        <w:t xml:space="preserve">Республикалық қоршаған ортаны қорғау инспекциялық басқармасы» </w:t>
      </w:r>
      <w:r>
        <w:br/>
      </w:r>
      <w:r>
        <w:rPr>
          <w:rStyle w:val="s1"/>
        </w:rPr>
        <w:t xml:space="preserve">мемлекеттік мекемесiн тарату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21 желтоқсандағы № 1338 қаулысы</w:t>
      </w:r>
      <w:r>
        <w:br/>
      </w:r>
      <w:r>
        <w:rPr>
          <w:rStyle w:val="s3"/>
        </w:rPr>
        <w:t xml:space="preserve">(2007.08.12.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232CF">
      <w:pPr>
        <w:jc w:val="center"/>
      </w:pPr>
      <w:r>
        <w:rPr>
          <w:rStyle w:val="s1"/>
        </w:rPr>
        <w:t> </w:t>
      </w:r>
    </w:p>
    <w:p w:rsidR="00000000" w:rsidRDefault="008232CF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 xml:space="preserve">: </w:t>
      </w:r>
    </w:p>
    <w:p w:rsidR="00000000" w:rsidRDefault="008232CF">
      <w:pPr>
        <w:ind w:firstLine="400"/>
        <w:jc w:val="both"/>
      </w:pPr>
      <w:r>
        <w:t xml:space="preserve">1. «Қазақстан Республикасы Қоршаған ортаны қорғау министрлігінiң Республикалық қоршаған ортаны қорғау инспекциялық басқармасы» мемлекеттік мекемесi таратылсын. </w:t>
      </w:r>
    </w:p>
    <w:p w:rsidR="00000000" w:rsidRDefault="008232CF">
      <w:pPr>
        <w:ind w:firstLine="400"/>
        <w:jc w:val="both"/>
      </w:pPr>
      <w:r>
        <w:t>2. Қазақстан Республикасы Қоршаған ортаны қорғау министрлігі осы қаулыдан туындайтын қажетті ша</w:t>
      </w:r>
      <w:r>
        <w:t xml:space="preserve">раларды қабылдасын. </w:t>
      </w:r>
    </w:p>
    <w:p w:rsidR="00000000" w:rsidRDefault="008232CF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2007.08.12. № 1201 </w:t>
      </w:r>
      <w:hyperlink r:id="rId8" w:anchor="sub_id=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232CF">
      <w:pPr>
        <w:spacing w:after="240"/>
        <w:ind w:firstLine="400"/>
        <w:jc w:val="both"/>
      </w:pPr>
      <w:r>
        <w:t>4. Осы қаулы қо</w:t>
      </w:r>
      <w:r>
        <w:t>л қойылған күнiнен бастап күшiне енедi.</w:t>
      </w:r>
    </w:p>
    <w:p w:rsidR="00000000" w:rsidRDefault="008232C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232CF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232CF">
            <w:pPr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8232C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2CF" w:rsidRDefault="008232CF" w:rsidP="008232CF">
      <w:r>
        <w:separator/>
      </w:r>
    </w:p>
  </w:endnote>
  <w:endnote w:type="continuationSeparator" w:id="0">
    <w:p w:rsidR="008232CF" w:rsidRDefault="008232CF" w:rsidP="00823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2CF" w:rsidRDefault="008232CF" w:rsidP="008232CF">
      <w:r>
        <w:separator/>
      </w:r>
    </w:p>
  </w:footnote>
  <w:footnote w:type="continuationSeparator" w:id="0">
    <w:p w:rsidR="008232CF" w:rsidRDefault="008232CF" w:rsidP="008232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 w:rsidP="008232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2CF" w:rsidRPr="008232CF" w:rsidRDefault="008232CF" w:rsidP="008232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Қоршаған ортаны қорғау министрлігінің Республикалық қоршаған ортаны қорғау инспекциялық басқармасы» мемлекеттік мекемесін тарату туралы Қазақстан Республикасы Үкіметінің 2004 жылғы 21 желтоқсандағы № 1338 қаулысы (2007.08.12.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2CF" w:rsidRDefault="008232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2CF"/>
    <w:rsid w:val="0082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2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2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2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2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2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2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2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2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9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23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9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Қоршаған ортаны қорғау министрлігінің Республикалық қоршаған ортаны қорғау инспекциялық басқармасы» мемлекеттік мекемесін тарату туралы Қазақстан Республикасы Үкіметінің 2004 жылғы 21 желтоқсандағы № 1338 қаулысы (2007.08.12.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2024-02-19T10:11:00Z</dcterms:created>
  <dcterms:modified xsi:type="dcterms:W3CDTF">2024-02-19T10:11:00Z</dcterms:modified>
</cp:coreProperties>
</file>