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785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19 қаңтардағы № 62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мен өзгерiс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2005 жылғы 20 қаңтардағы № 39 қаулысы</w:t>
      </w:r>
    </w:p>
    <w:p w:rsidR="00000000" w:rsidRDefault="00727850">
      <w:pPr>
        <w:jc w:val="center"/>
      </w:pPr>
      <w:r>
        <w:rPr>
          <w:rStyle w:val="s1"/>
        </w:rPr>
        <w:t> </w:t>
      </w:r>
    </w:p>
    <w:p w:rsidR="00000000" w:rsidRDefault="0072785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31 желтоқсандағы № 1345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727850">
      <w:pPr>
        <w:jc w:val="both"/>
      </w:pPr>
      <w:r>
        <w:rPr>
          <w:rStyle w:val="s3"/>
        </w:rPr>
        <w:t> </w:t>
      </w:r>
    </w:p>
    <w:p w:rsidR="00000000" w:rsidRDefault="00727850">
      <w:pPr>
        <w:ind w:firstLine="400"/>
        <w:jc w:val="both"/>
      </w:pPr>
      <w:r>
        <w:t xml:space="preserve">"Автомобиль көлігі туралы" Қазақстан Республикасының 2003 жылғы 4 шiлдедегі </w:t>
      </w:r>
      <w:hyperlink r:id="rId8" w:history="1">
        <w:r>
          <w:rPr>
            <w:rStyle w:val="a3"/>
          </w:rPr>
          <w:t>Заңына</w:t>
        </w:r>
      </w:hyperlink>
      <w:r>
        <w:t xml:space="preserve"> сәйкес Қазақстан </w:t>
      </w:r>
      <w:r>
        <w:t xml:space="preserve">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727850">
      <w:pPr>
        <w:ind w:firstLine="400"/>
        <w:jc w:val="both"/>
      </w:pPr>
      <w:r>
        <w:t xml:space="preserve">1. "Қазақстан Республикасының аумағы бойынша автокөлiк құралдарының жүрiп өтуiн реттейтiн кейбір мәселелер" туралы Қазақстан Республикасы Үкiметінің 2002 жылғы 19 қаңтардағы № 62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2002 ж., № 2-3, 18-құжат) мынадай толықтыру мен өзгерiс енгiзілсiн: </w:t>
      </w:r>
    </w:p>
    <w:p w:rsidR="00000000" w:rsidRDefault="00727850">
      <w:pPr>
        <w:ind w:firstLine="400"/>
        <w:jc w:val="both"/>
      </w:pPr>
      <w:r>
        <w:t xml:space="preserve">мынадай мазмұндағы 12-2-тармақпен толықтырылсын: </w:t>
      </w:r>
    </w:p>
    <w:p w:rsidR="00000000" w:rsidRDefault="00727850">
      <w:pPr>
        <w:ind w:firstLine="400"/>
        <w:jc w:val="both"/>
      </w:pPr>
      <w:r>
        <w:t>"12-2. Халықаралық автомобиль тасымалдары кезiнде рұқсат жүйесiн о</w:t>
      </w:r>
      <w:r>
        <w:t xml:space="preserve">рындаудың тәртібі мен шарттарын автомобиль көлiгi саласындағы уәкiлетті орган белгiлейдi"; </w:t>
      </w:r>
    </w:p>
    <w:p w:rsidR="00000000" w:rsidRDefault="00727850">
      <w:pPr>
        <w:ind w:firstLine="400"/>
        <w:jc w:val="both"/>
      </w:pPr>
      <w:r>
        <w:t xml:space="preserve">көрсетілген қаулымен бекітілген Қазақстан Республикасының аумағы бойынша автокөлiк құралдарының жүрiп өтуi үшiн алынатын алым ставкаларында: </w:t>
      </w:r>
    </w:p>
    <w:p w:rsidR="00000000" w:rsidRDefault="00727850">
      <w:pPr>
        <w:ind w:firstLine="400"/>
        <w:jc w:val="both"/>
      </w:pPr>
      <w:r>
        <w:t>төртiншi абзац мынадай</w:t>
      </w:r>
      <w:r>
        <w:t xml:space="preserve"> редакцияда жазылсын: </w:t>
      </w:r>
    </w:p>
    <w:p w:rsidR="00000000" w:rsidRDefault="00727850">
      <w:pPr>
        <w:ind w:firstLine="400"/>
        <w:jc w:val="both"/>
      </w:pPr>
      <w:r>
        <w:t>"халықаралық қатынаста жолаушылар мен жүктердi тасымалдауды жүзеге асыратын шетелдiк автокөлiк құралдарының Қазақстан Республикасының аумағына (аумағынан) кiруi (шығуы), Қазақстан Республикасының аумағы бойынша транзиті үшiн - 10 айл</w:t>
      </w:r>
      <w:r>
        <w:t xml:space="preserve">ық есептiк көрсеткiшке;". </w:t>
      </w:r>
    </w:p>
    <w:p w:rsidR="00000000" w:rsidRDefault="00727850">
      <w:pPr>
        <w:spacing w:after="240"/>
        <w:ind w:firstLine="400"/>
        <w:jc w:val="both"/>
      </w:pPr>
      <w:r>
        <w:t>2. Осы қаулы қол қойылған күнінен бастап күшіне енедi.</w:t>
      </w:r>
    </w:p>
    <w:p w:rsidR="00000000" w:rsidRDefault="0072785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27850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27850">
            <w:pPr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727850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7850" w:rsidRDefault="00727850" w:rsidP="00727850">
      <w:r>
        <w:separator/>
      </w:r>
    </w:p>
  </w:endnote>
  <w:endnote w:type="continuationSeparator" w:id="0">
    <w:p w:rsidR="00727850" w:rsidRDefault="00727850" w:rsidP="00727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850" w:rsidRDefault="007278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850" w:rsidRDefault="007278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850" w:rsidRDefault="007278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7850" w:rsidRDefault="00727850" w:rsidP="00727850">
      <w:r>
        <w:separator/>
      </w:r>
    </w:p>
  </w:footnote>
  <w:footnote w:type="continuationSeparator" w:id="0">
    <w:p w:rsidR="00727850" w:rsidRDefault="00727850" w:rsidP="007278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850" w:rsidRDefault="007278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850" w:rsidRDefault="00727850" w:rsidP="007278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7850" w:rsidRDefault="00727850" w:rsidP="007278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2002 жылғы 19 қаңтардағы № 62 қаулысына толықтыру мен өзгеріс енгізу туралы Қазақстан Республикасы Үкіметінің 2005 жылғы 20 қаңтардағы № 39 қаулысы (күші жойылды)</w:t>
    </w:r>
  </w:p>
  <w:p w:rsidR="00727850" w:rsidRPr="00727850" w:rsidRDefault="00727850" w:rsidP="007278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7850" w:rsidRDefault="007278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7850"/>
    <w:rsid w:val="0072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8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8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78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8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78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78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78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78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14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478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74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1411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19 қаңтардағы № 62 қаулысына толықтыру мен өзгеріс енгізу туралы Қазақстан Республикасы Үкіметінің 2005 жылғы 20 қаңтардағы № 39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2024-02-19T11:05:00Z</dcterms:created>
  <dcterms:modified xsi:type="dcterms:W3CDTF">2024-02-19T11:05:00Z</dcterms:modified>
</cp:coreProperties>
</file>