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031DA">
      <w:pPr>
        <w:pStyle w:val="pj"/>
      </w:pPr>
      <w:bookmarkStart w:id="0" w:name="_GoBack"/>
      <w:bookmarkEnd w:id="0"/>
      <w:r>
        <w:rPr>
          <w:rStyle w:val="s0"/>
          <w:b/>
          <w:bCs/>
        </w:rPr>
        <w:t>Бас бостандығынан айыру орындарынан босатылған адамдарды ңкімшілік қадағалау туралы Қазақстан Республикасының 1996 ж. 15 шілдедегі № 28-I Заңы (2023.01.05. берілген өзгерістер мен толықтыруларымен)</w:t>
      </w:r>
    </w:p>
    <w:p w:rsidR="00000000" w:rsidRDefault="00D031DA">
      <w:pPr>
        <w:pStyle w:val="pj"/>
      </w:pPr>
      <w:r>
        <w:t> </w:t>
      </w:r>
    </w:p>
    <w:p w:rsidR="00000000" w:rsidRDefault="00D031DA">
      <w:pPr>
        <w:pStyle w:val="pj"/>
      </w:pPr>
      <w:r>
        <w:t xml:space="preserve">Енгізілген </w:t>
      </w:r>
      <w:r>
        <w:rPr>
          <w:rStyle w:val="s0"/>
        </w:rPr>
        <w:t>өзгерістер</w:t>
      </w:r>
      <w:r>
        <w:rPr>
          <w:rStyle w:val="s0"/>
        </w:rPr>
        <w:t>:</w:t>
      </w:r>
    </w:p>
    <w:p w:rsidR="00000000" w:rsidRDefault="00D031DA">
      <w:pPr>
        <w:pStyle w:val="pj"/>
      </w:pPr>
      <w:r>
        <w:rPr>
          <w:rStyle w:val="s0"/>
        </w:rPr>
        <w:t> </w:t>
      </w:r>
    </w:p>
    <w:p w:rsidR="00000000" w:rsidRDefault="00D031DA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30.10.02 ж. № 350-II </w:t>
      </w:r>
      <w:hyperlink r:id="rId7" w:history="1">
        <w:r>
          <w:rPr>
            <w:rStyle w:val="a4"/>
          </w:rPr>
          <w:t>Заңымен</w:t>
        </w:r>
      </w:hyperlink>
    </w:p>
    <w:p w:rsidR="00000000" w:rsidRDefault="00D031DA">
      <w:pPr>
        <w:pStyle w:val="pj"/>
      </w:pPr>
      <w:r>
        <w:rPr>
          <w:rStyle w:val="s0"/>
        </w:rPr>
        <w:t xml:space="preserve">2005.08.07 67-III ҚР </w:t>
      </w:r>
      <w:hyperlink r:id="rId8" w:anchor="sub_id=10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(күшіне енетін </w:t>
      </w:r>
      <w:hyperlink r:id="rId9" w:anchor="sub_id=20000" w:history="1">
        <w:r>
          <w:rPr>
            <w:rStyle w:val="a4"/>
          </w:rPr>
          <w:t>мерзімін</w:t>
        </w:r>
      </w:hyperlink>
      <w:r>
        <w:rPr>
          <w:rStyle w:val="s0"/>
        </w:rPr>
        <w:t xml:space="preserve"> қара)</w:t>
      </w:r>
    </w:p>
    <w:p w:rsidR="00000000" w:rsidRDefault="00D031DA">
      <w:pPr>
        <w:pStyle w:val="pj"/>
      </w:pPr>
      <w:r>
        <w:rPr>
          <w:rStyle w:val="s0"/>
        </w:rPr>
        <w:t xml:space="preserve">2007.26.03. № 240-III ҚР </w:t>
      </w:r>
      <w:hyperlink r:id="rId10" w:anchor="sub_id=7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</w:t>
      </w:r>
    </w:p>
    <w:p w:rsidR="00000000" w:rsidRDefault="00D031DA">
      <w:pPr>
        <w:pStyle w:val="pj"/>
      </w:pPr>
      <w:r>
        <w:rPr>
          <w:rStyle w:val="s0"/>
        </w:rPr>
        <w:t xml:space="preserve">2009.07.12. № 222-IV ҚР </w:t>
      </w:r>
      <w:hyperlink r:id="rId11" w:anchor="sub_id=8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</w:t>
      </w:r>
    </w:p>
    <w:p w:rsidR="00000000" w:rsidRDefault="00D031DA">
      <w:pPr>
        <w:pStyle w:val="pj"/>
      </w:pPr>
      <w:r>
        <w:rPr>
          <w:rStyle w:val="s0"/>
        </w:rPr>
        <w:t xml:space="preserve">2014.03.07. № 227-V ҚР </w:t>
      </w:r>
      <w:hyperlink r:id="rId12" w:anchor="sub_id=19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(2015 ж. 1 қаңтардан бастап қолданысқа енгізілді)</w:t>
      </w:r>
    </w:p>
    <w:p w:rsidR="00000000" w:rsidRDefault="00D031DA">
      <w:pPr>
        <w:pStyle w:val="pj"/>
      </w:pPr>
      <w:r>
        <w:rPr>
          <w:rStyle w:val="s0"/>
        </w:rPr>
        <w:t xml:space="preserve">2015.02.11. № 388-V ҚР </w:t>
      </w:r>
      <w:hyperlink r:id="rId13" w:anchor="sub_id=2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(2016 ж. 1 қаңтардан бастап қолданысқа енгізілді)</w:t>
      </w:r>
    </w:p>
    <w:p w:rsidR="00000000" w:rsidRDefault="00D031DA">
      <w:pPr>
        <w:pStyle w:val="pj"/>
      </w:pPr>
      <w:r>
        <w:rPr>
          <w:rStyle w:val="s0"/>
        </w:rPr>
        <w:t>2016.09.04. № 501-V ҚР</w:t>
      </w:r>
      <w:r>
        <w:t xml:space="preserve"> </w:t>
      </w:r>
      <w:hyperlink r:id="rId14" w:anchor="sub_id=800" w:history="1">
        <w:r>
          <w:rPr>
            <w:rStyle w:val="a4"/>
          </w:rPr>
          <w:t>Заңымен</w:t>
        </w:r>
      </w:hyperlink>
      <w:r>
        <w:t xml:space="preserve"> (</w:t>
      </w:r>
      <w:r>
        <w:rPr>
          <w:rStyle w:val="s0"/>
        </w:rPr>
        <w:t>ресми</w:t>
      </w:r>
      <w:hyperlink r:id="rId15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</w:t>
      </w:r>
      <w:r>
        <w:t xml:space="preserve">) </w:t>
      </w:r>
    </w:p>
    <w:p w:rsidR="00000000" w:rsidRDefault="00D031DA">
      <w:pPr>
        <w:pStyle w:val="pj"/>
      </w:pPr>
      <w:r>
        <w:t xml:space="preserve">2017.18.04. № 58-VI ҚР </w:t>
      </w:r>
      <w:hyperlink r:id="rId16" w:anchor="sub_id=900" w:history="1">
        <w:r>
          <w:rPr>
            <w:rStyle w:val="a4"/>
          </w:rPr>
          <w:t>Заңымен</w:t>
        </w:r>
      </w:hyperlink>
      <w:r>
        <w:t xml:space="preserve"> (</w:t>
      </w:r>
      <w:r>
        <w:rPr>
          <w:rStyle w:val="s0"/>
        </w:rPr>
        <w:t xml:space="preserve">ресми </w:t>
      </w:r>
      <w:hyperlink r:id="rId17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</w:t>
      </w:r>
      <w:r>
        <w:t>)</w:t>
      </w:r>
    </w:p>
    <w:p w:rsidR="00000000" w:rsidRDefault="00D031DA">
      <w:pPr>
        <w:pStyle w:val="pj"/>
      </w:pPr>
      <w:r>
        <w:t xml:space="preserve">2017.11.07. № 91-VI ҚР </w:t>
      </w:r>
      <w:hyperlink r:id="rId18" w:anchor="sub_id=1400" w:history="1">
        <w:r>
          <w:rPr>
            <w:rStyle w:val="a4"/>
          </w:rPr>
          <w:t>Заңымен</w:t>
        </w:r>
      </w:hyperlink>
      <w:r>
        <w:t xml:space="preserve"> (ресми </w:t>
      </w:r>
      <w:hyperlink r:id="rId19" w:history="1">
        <w:r>
          <w:rPr>
            <w:rStyle w:val="a4"/>
          </w:rPr>
          <w:t>жарияланған</w:t>
        </w:r>
      </w:hyperlink>
      <w:r>
        <w:t xml:space="preserve"> күнінен кейін күнтізбелік он күн өткен соң қолданысқа енгізілді)</w:t>
      </w:r>
    </w:p>
    <w:p w:rsidR="00000000" w:rsidRDefault="00D031DA">
      <w:pPr>
        <w:pStyle w:val="pj"/>
      </w:pPr>
      <w:r>
        <w:t xml:space="preserve">2018.12.07. № 180-VІ </w:t>
      </w:r>
      <w:hyperlink r:id="rId20" w:anchor="sub_id=500" w:history="1">
        <w:r>
          <w:rPr>
            <w:rStyle w:val="a4"/>
          </w:rPr>
          <w:t>Заңымен</w:t>
        </w:r>
      </w:hyperlink>
      <w:r>
        <w:t xml:space="preserve"> (</w:t>
      </w:r>
      <w:r>
        <w:rPr>
          <w:rStyle w:val="s0"/>
        </w:rPr>
        <w:t>рес</w:t>
      </w:r>
      <w:r>
        <w:rPr>
          <w:rStyle w:val="s0"/>
        </w:rPr>
        <w:t xml:space="preserve">ми </w:t>
      </w:r>
      <w:hyperlink r:id="rId21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</w:t>
      </w:r>
      <w:r>
        <w:t>)</w:t>
      </w:r>
    </w:p>
    <w:p w:rsidR="00000000" w:rsidRDefault="00D031DA">
      <w:pPr>
        <w:pStyle w:val="pj"/>
      </w:pPr>
      <w:r>
        <w:rPr>
          <w:rStyle w:val="s0"/>
        </w:rPr>
        <w:t>2019.27.12. № 292-VІ ҚР</w:t>
      </w:r>
      <w:r>
        <w:rPr>
          <w:rStyle w:val="s2"/>
        </w:rPr>
        <w:t xml:space="preserve"> </w:t>
      </w:r>
      <w:hyperlink r:id="rId22" w:anchor="sub_id=900" w:history="1">
        <w:r>
          <w:rPr>
            <w:rStyle w:val="a4"/>
          </w:rPr>
          <w:t>Заңыме</w:t>
        </w:r>
        <w:r>
          <w:rPr>
            <w:rStyle w:val="a4"/>
          </w:rPr>
          <w:t>н</w:t>
        </w:r>
      </w:hyperlink>
      <w:r>
        <w:rPr>
          <w:rStyle w:val="s0"/>
        </w:rPr>
        <w:t xml:space="preserve"> (ресми </w:t>
      </w:r>
      <w:hyperlink r:id="rId23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D031DA">
      <w:pPr>
        <w:pStyle w:val="pj"/>
      </w:pPr>
      <w:r>
        <w:t xml:space="preserve">2020.07.07. № 361-VI </w:t>
      </w:r>
      <w:r>
        <w:rPr>
          <w:rStyle w:val="s0"/>
        </w:rPr>
        <w:t>ҚР</w:t>
      </w:r>
      <w:r>
        <w:t xml:space="preserve"> </w:t>
      </w:r>
      <w:hyperlink r:id="rId24" w:anchor="sub_id=1000" w:history="1">
        <w:r>
          <w:rPr>
            <w:rStyle w:val="a4"/>
          </w:rPr>
          <w:t>Заңымен</w:t>
        </w:r>
      </w:hyperlink>
      <w:r>
        <w:t xml:space="preserve"> (</w:t>
      </w:r>
      <w:r>
        <w:rPr>
          <w:rStyle w:val="s0"/>
        </w:rPr>
        <w:t xml:space="preserve">ресми </w:t>
      </w:r>
      <w:hyperlink r:id="rId25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D031DA">
      <w:pPr>
        <w:pStyle w:val="pj"/>
      </w:pPr>
      <w:r>
        <w:rPr>
          <w:rStyle w:val="s0"/>
        </w:rPr>
        <w:t xml:space="preserve">2020.30.12. № 393-VI ҚР </w:t>
      </w:r>
      <w:hyperlink r:id="rId26" w:anchor="sub_id=5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27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D031DA">
      <w:pPr>
        <w:pStyle w:val="pj"/>
      </w:pPr>
      <w:r>
        <w:rPr>
          <w:rStyle w:val="s0"/>
        </w:rPr>
        <w:t xml:space="preserve">2021.30.12. № 95-VII ҚР </w:t>
      </w:r>
      <w:hyperlink r:id="rId28" w:anchor="sub_id=7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(2022 ж. 2 наурыздан бастап қолданысқа енгізілді)</w:t>
      </w:r>
    </w:p>
    <w:p w:rsidR="00000000" w:rsidRDefault="00D031DA">
      <w:pPr>
        <w:pStyle w:val="pj"/>
      </w:pPr>
      <w:r>
        <w:rPr>
          <w:rStyle w:val="s0"/>
        </w:rPr>
        <w:t xml:space="preserve">2023.19.04. № 223-VІІ ҚР </w:t>
      </w:r>
      <w:hyperlink r:id="rId29" w:anchor="sub_id=23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(2023 ж. 1 мамырдан бастап </w:t>
      </w:r>
      <w:hyperlink r:id="rId30" w:anchor="sub_id=30003" w:history="1">
        <w:r>
          <w:rPr>
            <w:rStyle w:val="a4"/>
          </w:rPr>
          <w:t>қолданысқа</w:t>
        </w:r>
        <w:r>
          <w:rPr>
            <w:rStyle w:val="a4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D031DA">
      <w:pPr>
        <w:pStyle w:val="pj"/>
      </w:pPr>
      <w:r>
        <w:t> </w:t>
      </w:r>
    </w:p>
    <w:p w:rsidR="00000000" w:rsidRDefault="00D031DA">
      <w:pPr>
        <w:pStyle w:val="pj"/>
      </w:pPr>
      <w:r>
        <w:rPr>
          <w:rStyle w:val="s0"/>
        </w:rPr>
        <w:t>Бұрынғы редакциялар:</w:t>
      </w:r>
    </w:p>
    <w:p w:rsidR="00000000" w:rsidRDefault="00D031DA">
      <w:pPr>
        <w:pStyle w:val="pj"/>
      </w:pPr>
      <w:r>
        <w:rPr>
          <w:rStyle w:val="s0"/>
        </w:rPr>
        <w:t> </w:t>
      </w:r>
    </w:p>
    <w:p w:rsidR="00000000" w:rsidRDefault="00D031DA">
      <w:pPr>
        <w:pStyle w:val="pj"/>
      </w:pPr>
      <w:r>
        <w:rPr>
          <w:rStyle w:val="s0"/>
        </w:rPr>
        <w:t xml:space="preserve">2002 ж. 30 қазанға дейін қолданылған </w:t>
      </w:r>
      <w:hyperlink r:id="rId31" w:history="1">
        <w:r>
          <w:rPr>
            <w:rStyle w:val="a4"/>
          </w:rPr>
          <w:t>редакция</w:t>
        </w:r>
      </w:hyperlink>
    </w:p>
    <w:p w:rsidR="00000000" w:rsidRDefault="00D031DA">
      <w:pPr>
        <w:pStyle w:val="pj"/>
      </w:pPr>
      <w:r>
        <w:rPr>
          <w:rStyle w:val="s0"/>
        </w:rPr>
        <w:t xml:space="preserve">2007 ж. 26 наурызға дейін қолданылған </w:t>
      </w:r>
      <w:hyperlink r:id="rId32" w:history="1">
        <w:r>
          <w:rPr>
            <w:rStyle w:val="a4"/>
          </w:rPr>
          <w:t>редакция</w:t>
        </w:r>
      </w:hyperlink>
      <w:r>
        <w:rPr>
          <w:rStyle w:val="s0"/>
        </w:rPr>
        <w:t xml:space="preserve"> (Үзінді )</w:t>
      </w:r>
    </w:p>
    <w:p w:rsidR="00000000" w:rsidRDefault="00D031DA">
      <w:pPr>
        <w:pStyle w:val="pj"/>
      </w:pPr>
      <w:r>
        <w:rPr>
          <w:rStyle w:val="s0"/>
        </w:rPr>
        <w:t xml:space="preserve">2009 ж. 7 желтоқсанға дейін қолданылған </w:t>
      </w:r>
      <w:hyperlink r:id="rId33" w:history="1">
        <w:r>
          <w:rPr>
            <w:rStyle w:val="a4"/>
          </w:rPr>
          <w:t>редакция</w:t>
        </w:r>
      </w:hyperlink>
    </w:p>
    <w:p w:rsidR="00000000" w:rsidRDefault="00D031DA">
      <w:pPr>
        <w:pStyle w:val="pj"/>
      </w:pPr>
      <w:r>
        <w:rPr>
          <w:rStyle w:val="s0"/>
        </w:rPr>
        <w:t xml:space="preserve">2014 ж. 3 шілдеге дейін қолданылған </w:t>
      </w:r>
      <w:hyperlink r:id="rId34" w:history="1">
        <w:r>
          <w:rPr>
            <w:rStyle w:val="a4"/>
          </w:rPr>
          <w:t>редакция</w:t>
        </w:r>
      </w:hyperlink>
    </w:p>
    <w:p w:rsidR="00000000" w:rsidRDefault="00D031DA">
      <w:pPr>
        <w:pStyle w:val="pj"/>
      </w:pPr>
      <w:r>
        <w:rPr>
          <w:rStyle w:val="s0"/>
        </w:rPr>
        <w:t xml:space="preserve">2015 ж. 2 қарашаға дейін қолданылған </w:t>
      </w:r>
      <w:hyperlink r:id="rId35" w:history="1">
        <w:r>
          <w:rPr>
            <w:rStyle w:val="a4"/>
          </w:rPr>
          <w:t>редакция</w:t>
        </w:r>
      </w:hyperlink>
    </w:p>
    <w:p w:rsidR="00000000" w:rsidRDefault="00D031DA">
      <w:pPr>
        <w:pStyle w:val="pj"/>
      </w:pPr>
      <w:r>
        <w:t xml:space="preserve">2016 ж. 9 сәуірге дейін </w:t>
      </w:r>
      <w:r>
        <w:rPr>
          <w:rStyle w:val="s0"/>
        </w:rPr>
        <w:t>қолданылған</w:t>
      </w:r>
      <w:r>
        <w:rPr>
          <w:rStyle w:val="s0"/>
        </w:rPr>
        <w:t xml:space="preserve"> </w:t>
      </w:r>
      <w:hyperlink r:id="rId36" w:history="1">
        <w:r>
          <w:rPr>
            <w:rStyle w:val="a4"/>
          </w:rPr>
          <w:t>редакция</w:t>
        </w:r>
      </w:hyperlink>
    </w:p>
    <w:p w:rsidR="00000000" w:rsidRDefault="00D031DA">
      <w:pPr>
        <w:pStyle w:val="pj"/>
      </w:pPr>
      <w:r>
        <w:rPr>
          <w:rStyle w:val="s0"/>
        </w:rPr>
        <w:t xml:space="preserve">2017 ж. 18 сәуірге дейін қолданылған </w:t>
      </w:r>
      <w:hyperlink r:id="rId37" w:history="1">
        <w:r>
          <w:rPr>
            <w:rStyle w:val="a4"/>
          </w:rPr>
          <w:t>редакция</w:t>
        </w:r>
      </w:hyperlink>
    </w:p>
    <w:p w:rsidR="00000000" w:rsidRDefault="00D031DA">
      <w:pPr>
        <w:pStyle w:val="pj"/>
      </w:pPr>
      <w:r>
        <w:rPr>
          <w:rStyle w:val="s0"/>
        </w:rPr>
        <w:t xml:space="preserve">2017 ж. 11 шілдеге дейін қолданылған </w:t>
      </w:r>
      <w:hyperlink r:id="rId38" w:history="1">
        <w:r>
          <w:rPr>
            <w:rStyle w:val="a4"/>
          </w:rPr>
          <w:t>редакция</w:t>
        </w:r>
      </w:hyperlink>
    </w:p>
    <w:p w:rsidR="00000000" w:rsidRDefault="00D031DA">
      <w:pPr>
        <w:pStyle w:val="pj"/>
      </w:pPr>
      <w:r>
        <w:rPr>
          <w:rStyle w:val="s0"/>
        </w:rPr>
        <w:t xml:space="preserve">2018 ж. 12 шілдеге дейін қолданылған </w:t>
      </w:r>
      <w:hyperlink r:id="rId39" w:history="1">
        <w:r>
          <w:rPr>
            <w:rStyle w:val="a4"/>
          </w:rPr>
          <w:t>редакция</w:t>
        </w:r>
      </w:hyperlink>
    </w:p>
    <w:p w:rsidR="00000000" w:rsidRDefault="00D031DA">
      <w:pPr>
        <w:pStyle w:val="pj"/>
      </w:pPr>
      <w:r>
        <w:t xml:space="preserve">2019 ж. 27 желтоқсанға дейін қолданылған </w:t>
      </w:r>
      <w:hyperlink r:id="rId40" w:history="1">
        <w:r>
          <w:rPr>
            <w:rStyle w:val="a4"/>
          </w:rPr>
          <w:t>редакция</w:t>
        </w:r>
      </w:hyperlink>
      <w:r>
        <w:rPr>
          <w:rStyle w:val="s0"/>
        </w:rPr>
        <w:t xml:space="preserve"> </w:t>
      </w:r>
    </w:p>
    <w:p w:rsidR="00000000" w:rsidRDefault="00D031DA">
      <w:pPr>
        <w:pStyle w:val="pj"/>
      </w:pPr>
      <w:r>
        <w:rPr>
          <w:rStyle w:val="s0"/>
        </w:rPr>
        <w:t>2020 ж. 7 шілдеге дейін қолда</w:t>
      </w:r>
      <w:r>
        <w:rPr>
          <w:rStyle w:val="s0"/>
        </w:rPr>
        <w:t xml:space="preserve">нылған </w:t>
      </w:r>
      <w:hyperlink r:id="rId41" w:history="1">
        <w:r>
          <w:rPr>
            <w:rStyle w:val="a4"/>
          </w:rPr>
          <w:t>редакция</w:t>
        </w:r>
      </w:hyperlink>
      <w:r>
        <w:rPr>
          <w:rStyle w:val="s0"/>
        </w:rPr>
        <w:t xml:space="preserve"> </w:t>
      </w:r>
    </w:p>
    <w:p w:rsidR="00000000" w:rsidRDefault="00D031DA">
      <w:pPr>
        <w:pStyle w:val="pj"/>
      </w:pPr>
      <w:r>
        <w:rPr>
          <w:rStyle w:val="s0"/>
        </w:rPr>
        <w:t xml:space="preserve">2020 ж. 30 желтоқсанға дейін қолданылған </w:t>
      </w:r>
      <w:hyperlink r:id="rId42" w:history="1">
        <w:r>
          <w:rPr>
            <w:rStyle w:val="a4"/>
          </w:rPr>
          <w:t>редакция</w:t>
        </w:r>
      </w:hyperlink>
    </w:p>
    <w:p w:rsidR="00000000" w:rsidRDefault="00D031DA">
      <w:pPr>
        <w:pStyle w:val="pj"/>
      </w:pPr>
      <w:r>
        <w:rPr>
          <w:rStyle w:val="s0"/>
        </w:rPr>
        <w:t xml:space="preserve">2021 ж. 30 желтоқсанға дейін қолданылған </w:t>
      </w:r>
      <w:hyperlink r:id="rId43" w:history="1">
        <w:r>
          <w:rPr>
            <w:rStyle w:val="a4"/>
          </w:rPr>
          <w:t>редакция</w:t>
        </w:r>
      </w:hyperlink>
    </w:p>
    <w:p w:rsidR="00000000" w:rsidRDefault="00D031DA">
      <w:pPr>
        <w:pStyle w:val="pj"/>
      </w:pPr>
      <w:r>
        <w:rPr>
          <w:rStyle w:val="s0"/>
        </w:rPr>
        <w:t xml:space="preserve">2023 ж. 19 сәуірге дейін қолданылған </w:t>
      </w:r>
      <w:hyperlink r:id="rId44" w:history="1">
        <w:r>
          <w:rPr>
            <w:rStyle w:val="a4"/>
          </w:rPr>
          <w:t>редакция</w:t>
        </w:r>
      </w:hyperlink>
    </w:p>
    <w:p w:rsidR="00000000" w:rsidRDefault="00D031DA">
      <w:pPr>
        <w:pStyle w:val="pj"/>
      </w:pPr>
      <w:r>
        <w:t> </w:t>
      </w:r>
    </w:p>
    <w:p w:rsidR="00000000" w:rsidRDefault="00D031DA">
      <w:pPr>
        <w:pStyle w:val="pj"/>
      </w:pPr>
      <w:r>
        <w:rPr>
          <w:rStyle w:val="s0"/>
        </w:rPr>
        <w:t> </w:t>
      </w:r>
    </w:p>
    <w:p w:rsidR="00000000" w:rsidRDefault="00D031DA">
      <w:pPr>
        <w:pStyle w:val="pj"/>
      </w:pPr>
      <w:r>
        <w:rPr>
          <w:rStyle w:val="s0"/>
        </w:rPr>
        <w:t> </w:t>
      </w:r>
    </w:p>
    <w:p w:rsidR="00000000" w:rsidRDefault="00D031DA">
      <w:pPr>
        <w:pStyle w:val="pj"/>
      </w:pPr>
      <w:r>
        <w:rPr>
          <w:rStyle w:val="s0"/>
        </w:rPr>
        <w:t> </w:t>
      </w:r>
    </w:p>
    <w:p w:rsidR="00000000" w:rsidRDefault="00D031DA">
      <w:pPr>
        <w:pStyle w:val="pj"/>
      </w:pPr>
      <w:r>
        <w:rPr>
          <w:rStyle w:val="s0"/>
        </w:rPr>
        <w:t> </w:t>
      </w:r>
    </w:p>
    <w:p w:rsidR="00000000" w:rsidRDefault="00D031DA">
      <w:pPr>
        <w:pStyle w:val="pj"/>
      </w:pPr>
      <w:r>
        <w:rPr>
          <w:rStyle w:val="s0"/>
        </w:rPr>
        <w:t> </w:t>
      </w:r>
    </w:p>
    <w:p w:rsidR="00000000" w:rsidRDefault="00D031DA">
      <w:pPr>
        <w:pStyle w:val="pj"/>
      </w:pPr>
      <w:r>
        <w:rPr>
          <w:rStyle w:val="s0"/>
        </w:rPr>
        <w:t> </w:t>
      </w:r>
    </w:p>
    <w:p w:rsidR="00000000" w:rsidRDefault="00D031DA">
      <w:pPr>
        <w:pStyle w:val="pj"/>
      </w:pPr>
      <w:r>
        <w:rPr>
          <w:rStyle w:val="s0"/>
        </w:rPr>
        <w:t> </w:t>
      </w:r>
    </w:p>
    <w:sectPr w:rsidR="00000000">
      <w:headerReference w:type="even" r:id="rId45"/>
      <w:headerReference w:type="default" r:id="rId46"/>
      <w:footerReference w:type="even" r:id="rId47"/>
      <w:footerReference w:type="default" r:id="rId48"/>
      <w:headerReference w:type="first" r:id="rId49"/>
      <w:footerReference w:type="first" r:id="rId50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031DA" w:rsidRDefault="00D031DA" w:rsidP="00D031DA">
      <w:r>
        <w:separator/>
      </w:r>
    </w:p>
  </w:endnote>
  <w:endnote w:type="continuationSeparator" w:id="0">
    <w:p w:rsidR="00D031DA" w:rsidRDefault="00D031DA" w:rsidP="00D031D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031DA" w:rsidRDefault="00D031DA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031DA" w:rsidRDefault="00D031DA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031DA" w:rsidRDefault="00D031DA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031DA" w:rsidRDefault="00D031DA" w:rsidP="00D031DA">
      <w:r>
        <w:separator/>
      </w:r>
    </w:p>
  </w:footnote>
  <w:footnote w:type="continuationSeparator" w:id="0">
    <w:p w:rsidR="00D031DA" w:rsidRDefault="00D031DA" w:rsidP="00D031D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031DA" w:rsidRDefault="00D031DA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031DA" w:rsidRDefault="00D031DA" w:rsidP="00D031DA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D031DA" w:rsidRPr="00D031DA" w:rsidRDefault="00D031DA" w:rsidP="00D031DA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Бас бостандығынан айыру орындарынан босатылған адамдарды әкімшілік қадағалау туралы Қазақстан Республикасының 1996 ж. 15 шілдедегі № 28-I Заңы (2023.01.05. берілген өзгерістер мен толықтыруларымен)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031DA" w:rsidRDefault="00D031DA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031DA"/>
    <w:rsid w:val="00D031D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D031DA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031DA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031DA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031DA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D031DA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031DA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031DA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031DA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32407940" TargetMode="External"/><Relationship Id="rId18" Type="http://schemas.openxmlformats.org/officeDocument/2006/relationships/hyperlink" Target="http://online.zakon.kz/Document/?doc_id=32335740" TargetMode="External"/><Relationship Id="rId26" Type="http://schemas.openxmlformats.org/officeDocument/2006/relationships/hyperlink" Target="http://online.zakon.kz/Document/?doc_id=39207306" TargetMode="External"/><Relationship Id="rId39" Type="http://schemas.openxmlformats.org/officeDocument/2006/relationships/hyperlink" Target="http://online.zakon.kz/Document/?doc_id=37094146" TargetMode="Externa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35757153" TargetMode="External"/><Relationship Id="rId34" Type="http://schemas.openxmlformats.org/officeDocument/2006/relationships/hyperlink" Target="http://online.zakon.kz/Document/?doc_id=31646259" TargetMode="External"/><Relationship Id="rId42" Type="http://schemas.openxmlformats.org/officeDocument/2006/relationships/hyperlink" Target="http://online.zakon.kz/Document/?doc_id=33559645" TargetMode="External"/><Relationship Id="rId47" Type="http://schemas.openxmlformats.org/officeDocument/2006/relationships/footer" Target="footer1.xml"/><Relationship Id="rId50" Type="http://schemas.openxmlformats.org/officeDocument/2006/relationships/footer" Target="footer3.xml"/><Relationship Id="rId7" Type="http://schemas.openxmlformats.org/officeDocument/2006/relationships/hyperlink" Target="http://online.zakon.kz/Document/?doc_id=51034172" TargetMode="External"/><Relationship Id="rId12" Type="http://schemas.openxmlformats.org/officeDocument/2006/relationships/hyperlink" Target="http://online.zakon.kz/Document/?doc_id=31575296" TargetMode="External"/><Relationship Id="rId17" Type="http://schemas.openxmlformats.org/officeDocument/2006/relationships/hyperlink" Target="http://online.zakon.kz/Document/?doc_id=34129412" TargetMode="External"/><Relationship Id="rId25" Type="http://schemas.openxmlformats.org/officeDocument/2006/relationships/hyperlink" Target="http://online.zakon.kz/Document/?doc_id=37318067" TargetMode="External"/><Relationship Id="rId33" Type="http://schemas.openxmlformats.org/officeDocument/2006/relationships/hyperlink" Target="http://online.zakon.kz/Document/?doc_id=30529685" TargetMode="External"/><Relationship Id="rId38" Type="http://schemas.openxmlformats.org/officeDocument/2006/relationships/hyperlink" Target="http://online.zakon.kz/Document/?doc_id=39272742" TargetMode="External"/><Relationship Id="rId46" Type="http://schemas.openxmlformats.org/officeDocument/2006/relationships/header" Target="header2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7625963" TargetMode="External"/><Relationship Id="rId20" Type="http://schemas.openxmlformats.org/officeDocument/2006/relationships/hyperlink" Target="http://online.zakon.kz/Document/?doc_id=32206832" TargetMode="External"/><Relationship Id="rId29" Type="http://schemas.openxmlformats.org/officeDocument/2006/relationships/hyperlink" Target="http://online.zakon.kz/Document/?doc_id=33647221" TargetMode="External"/><Relationship Id="rId41" Type="http://schemas.openxmlformats.org/officeDocument/2006/relationships/hyperlink" Target="http://online.zakon.kz/Document/?doc_id=39169674" TargetMode="Externa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527323" TargetMode="External"/><Relationship Id="rId24" Type="http://schemas.openxmlformats.org/officeDocument/2006/relationships/hyperlink" Target="http://online.zakon.kz/Document/?doc_id=35579697" TargetMode="External"/><Relationship Id="rId32" Type="http://schemas.openxmlformats.org/officeDocument/2006/relationships/hyperlink" Target="http://online.zakon.kz/Document/?doc_id=30096787" TargetMode="External"/><Relationship Id="rId37" Type="http://schemas.openxmlformats.org/officeDocument/2006/relationships/hyperlink" Target="http://online.zakon.kz/Document/?doc_id=33906502" TargetMode="External"/><Relationship Id="rId40" Type="http://schemas.openxmlformats.org/officeDocument/2006/relationships/hyperlink" Target="http://online.zakon.kz/Document/?doc_id=37317342" TargetMode="External"/><Relationship Id="rId45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9721521" TargetMode="External"/><Relationship Id="rId23" Type="http://schemas.openxmlformats.org/officeDocument/2006/relationships/hyperlink" Target="http://online.zakon.kz/Document/?doc_id=34365572" TargetMode="External"/><Relationship Id="rId28" Type="http://schemas.openxmlformats.org/officeDocument/2006/relationships/hyperlink" Target="http://online.zakon.kz/Document/?doc_id=37704737" TargetMode="External"/><Relationship Id="rId36" Type="http://schemas.openxmlformats.org/officeDocument/2006/relationships/hyperlink" Target="http://online.zakon.kz/Document/?doc_id=38117911" TargetMode="External"/><Relationship Id="rId49" Type="http://schemas.openxmlformats.org/officeDocument/2006/relationships/header" Target="header3.xml"/><Relationship Id="rId10" Type="http://schemas.openxmlformats.org/officeDocument/2006/relationships/hyperlink" Target="http://online.zakon.kz/Document/?doc_id=30096375" TargetMode="External"/><Relationship Id="rId19" Type="http://schemas.openxmlformats.org/officeDocument/2006/relationships/hyperlink" Target="http://online.zakon.kz/Document/?doc_id=35042248" TargetMode="External"/><Relationship Id="rId31" Type="http://schemas.openxmlformats.org/officeDocument/2006/relationships/hyperlink" Target="http://online.zakon.kz/Document/?doc_id=53006176" TargetMode="External"/><Relationship Id="rId44" Type="http://schemas.openxmlformats.org/officeDocument/2006/relationships/hyperlink" Target="http://online.zakon.kz/Document/?doc_id=32661535" TargetMode="External"/><Relationship Id="rId52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016398" TargetMode="External"/><Relationship Id="rId14" Type="http://schemas.openxmlformats.org/officeDocument/2006/relationships/hyperlink" Target="http://online.zakon.kz/Document/?doc_id=37850338" TargetMode="External"/><Relationship Id="rId22" Type="http://schemas.openxmlformats.org/officeDocument/2006/relationships/hyperlink" Target="http://online.zakon.kz/Document/?doc_id=38099480" TargetMode="External"/><Relationship Id="rId27" Type="http://schemas.openxmlformats.org/officeDocument/2006/relationships/hyperlink" Target="http://online.zakon.kz/Document/?doc_id=32814761" TargetMode="External"/><Relationship Id="rId30" Type="http://schemas.openxmlformats.org/officeDocument/2006/relationships/hyperlink" Target="http://online.zakon.kz/Document/?doc_id=33647221" TargetMode="External"/><Relationship Id="rId35" Type="http://schemas.openxmlformats.org/officeDocument/2006/relationships/hyperlink" Target="http://online.zakon.kz/Document/?doc_id=34170414" TargetMode="External"/><Relationship Id="rId43" Type="http://schemas.openxmlformats.org/officeDocument/2006/relationships/hyperlink" Target="http://online.zakon.kz/Document/?doc_id=34684354" TargetMode="External"/><Relationship Id="rId48" Type="http://schemas.openxmlformats.org/officeDocument/2006/relationships/footer" Target="footer2.xml"/><Relationship Id="rId8" Type="http://schemas.openxmlformats.org/officeDocument/2006/relationships/hyperlink" Target="http://online.zakon.kz/Document/?doc_id=30016398" TargetMode="External"/><Relationship Id="rId51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309</Words>
  <Characters>4651</Characters>
  <Application>Microsoft Office Word</Application>
  <DocSecurity>0</DocSecurity>
  <Lines>38</Lines>
  <Paragraphs>9</Paragraphs>
  <ScaleCrop>false</ScaleCrop>
  <Company>SPecialiST RePack</Company>
  <LinksUpToDate>false</LinksUpToDate>
  <CharactersWithSpaces>4951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Бас бостандығынан айыру орындарынан босатылған адамдарды әкімшілік қадағалау туралы Қазақстан Республикасының 1996 ж. 15 шілдедегі № 28-I Заңы (2023.01.05. берілген өзгерістер мен толықтыруларымен)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2024-01-01T20:58:00Z</dcterms:created>
  <dcterms:modified xsi:type="dcterms:W3CDTF">2024-01-01T20:58:00Z</dcterms:modified>
</cp:coreProperties>
</file>