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91BEA">
      <w:pPr>
        <w:ind w:firstLine="400"/>
        <w:jc w:val="both"/>
      </w:pPr>
      <w:bookmarkStart w:id="0" w:name="_GoBack"/>
      <w:bookmarkEnd w:id="0"/>
      <w:r>
        <w:rPr>
          <w:rStyle w:val="s0"/>
        </w:rPr>
        <w:t>Қазақстан</w:t>
      </w:r>
      <w:r>
        <w:rPr>
          <w:rStyle w:val="s0"/>
        </w:rPr>
        <w:t xml:space="preserve"> Республикасы Әділет министрлігін</w:t>
      </w:r>
      <w:proofErr w:type="gramStart"/>
      <w:r>
        <w:rPr>
          <w:rStyle w:val="s0"/>
        </w:rPr>
        <w:t>ің Т</w:t>
      </w:r>
      <w:proofErr w:type="gramEnd"/>
      <w:r>
        <w:rPr>
          <w:rStyle w:val="s0"/>
        </w:rPr>
        <w:t>іркеу қызметі комитетінің мәселелері Қазақстан Республикасы Үкіметінің 1999 жылғы 15 маусымдағы № 771 қаулысы</w:t>
      </w:r>
    </w:p>
    <w:p w:rsidR="00000000" w:rsidRDefault="00291BEA">
      <w:pPr>
        <w:ind w:firstLine="400"/>
        <w:jc w:val="both"/>
      </w:pPr>
      <w:r>
        <w:rPr>
          <w:rStyle w:val="s0"/>
        </w:rPr>
        <w:t> </w:t>
      </w:r>
    </w:p>
    <w:p w:rsidR="00000000" w:rsidRDefault="00291BEA">
      <w:pPr>
        <w:ind w:firstLine="400"/>
        <w:jc w:val="both"/>
      </w:pPr>
      <w:r>
        <w:rPr>
          <w:rStyle w:val="s0"/>
        </w:rPr>
        <w:t>Енгізілген өзгерістер:</w:t>
      </w:r>
    </w:p>
    <w:p w:rsidR="00000000" w:rsidRDefault="00291BEA">
      <w:pPr>
        <w:ind w:firstLine="400"/>
        <w:jc w:val="both"/>
      </w:pPr>
      <w:r>
        <w:rPr>
          <w:rStyle w:val="s0"/>
        </w:rPr>
        <w:t> </w:t>
      </w:r>
    </w:p>
    <w:p w:rsidR="00000000" w:rsidRDefault="00291BEA">
      <w:pPr>
        <w:ind w:firstLine="400"/>
        <w:jc w:val="both"/>
      </w:pPr>
      <w:r>
        <w:rPr>
          <w:rStyle w:val="s0"/>
        </w:rPr>
        <w:t>Қ</w:t>
      </w:r>
      <w:proofErr w:type="gramStart"/>
      <w:r>
        <w:rPr>
          <w:rStyle w:val="s0"/>
        </w:rPr>
        <w:t>Р</w:t>
      </w:r>
      <w:proofErr w:type="gramEnd"/>
      <w:r>
        <w:rPr>
          <w:rStyle w:val="s0"/>
        </w:rPr>
        <w:t xml:space="preserve"> Үкіметінің 30.06.99 ж. № 906 </w:t>
      </w:r>
      <w:hyperlink r:id="rId7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291BEA">
      <w:pPr>
        <w:ind w:firstLine="400"/>
        <w:jc w:val="both"/>
      </w:pPr>
      <w:r>
        <w:rPr>
          <w:rStyle w:val="s0"/>
        </w:rPr>
        <w:t>Қ</w:t>
      </w:r>
      <w:proofErr w:type="gramStart"/>
      <w:r>
        <w:rPr>
          <w:rStyle w:val="s0"/>
        </w:rPr>
        <w:t>Р</w:t>
      </w:r>
      <w:proofErr w:type="gramEnd"/>
      <w:r>
        <w:rPr>
          <w:rStyle w:val="s0"/>
        </w:rPr>
        <w:t xml:space="preserve"> Үкіметінің 02.11.01 ж. № 1389 </w:t>
      </w:r>
      <w:hyperlink r:id="rId8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291BEA">
      <w:pPr>
        <w:ind w:firstLine="400"/>
        <w:jc w:val="both"/>
      </w:pPr>
      <w:r>
        <w:rPr>
          <w:rStyle w:val="s0"/>
        </w:rPr>
        <w:t>Қ</w:t>
      </w:r>
      <w:proofErr w:type="gramStart"/>
      <w:r>
        <w:rPr>
          <w:rStyle w:val="s0"/>
        </w:rPr>
        <w:t>Р</w:t>
      </w:r>
      <w:proofErr w:type="gramEnd"/>
      <w:r>
        <w:rPr>
          <w:rStyle w:val="s0"/>
        </w:rPr>
        <w:t xml:space="preserve"> Үкіметінің 28.12.01 ж. № 1750 </w:t>
      </w:r>
      <w:hyperlink r:id="rId9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291BEA">
      <w:pPr>
        <w:ind w:firstLine="400"/>
        <w:jc w:val="both"/>
      </w:pPr>
      <w:r>
        <w:rPr>
          <w:rStyle w:val="s0"/>
        </w:rPr>
        <w:t>Қ</w:t>
      </w:r>
      <w:proofErr w:type="gramStart"/>
      <w:r>
        <w:rPr>
          <w:rStyle w:val="s0"/>
        </w:rPr>
        <w:t>Р</w:t>
      </w:r>
      <w:proofErr w:type="gramEnd"/>
      <w:r>
        <w:rPr>
          <w:rStyle w:val="s0"/>
        </w:rPr>
        <w:t xml:space="preserve"> Үкіметінің 28.10.04 ж. № 1120 </w:t>
      </w:r>
      <w:hyperlink r:id="rId10" w:anchor="sub_id=104" w:history="1">
        <w:r>
          <w:rPr>
            <w:rStyle w:val="a3"/>
          </w:rPr>
          <w:t>қаулысымен</w:t>
        </w:r>
      </w:hyperlink>
    </w:p>
    <w:p w:rsidR="00000000" w:rsidRDefault="00291BEA">
      <w:pPr>
        <w:ind w:firstLine="400"/>
        <w:jc w:val="both"/>
      </w:pPr>
      <w:r>
        <w:rPr>
          <w:rStyle w:val="s0"/>
        </w:rPr>
        <w:t>Қ</w:t>
      </w:r>
      <w:proofErr w:type="gramStart"/>
      <w:r>
        <w:rPr>
          <w:rStyle w:val="s0"/>
        </w:rPr>
        <w:t>Р</w:t>
      </w:r>
      <w:proofErr w:type="gramEnd"/>
      <w:r>
        <w:rPr>
          <w:rStyle w:val="s0"/>
        </w:rPr>
        <w:t xml:space="preserve"> Үкіметінің 2007 жылғы 18 қыркүйектегі № 816 </w:t>
      </w:r>
      <w:hyperlink r:id="rId11" w:anchor="sub_id=6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күші жойылды</w:t>
      </w:r>
    </w:p>
    <w:p w:rsidR="00000000" w:rsidRDefault="00291BEA">
      <w:pPr>
        <w:ind w:firstLine="400"/>
        <w:jc w:val="both"/>
      </w:pPr>
      <w:r>
        <w:rPr>
          <w:rStyle w:val="s0"/>
        </w:rPr>
        <w:t> </w:t>
      </w:r>
    </w:p>
    <w:p w:rsidR="00000000" w:rsidRDefault="00291BEA">
      <w:pPr>
        <w:ind w:firstLine="400"/>
        <w:jc w:val="both"/>
      </w:pPr>
      <w:proofErr w:type="gramStart"/>
      <w:r>
        <w:rPr>
          <w:rStyle w:val="s0"/>
        </w:rPr>
        <w:t>Б</w:t>
      </w:r>
      <w:proofErr w:type="gramEnd"/>
      <w:r>
        <w:rPr>
          <w:rStyle w:val="s0"/>
        </w:rPr>
        <w:t>ұрынғы</w:t>
      </w:r>
      <w:r>
        <w:rPr>
          <w:rStyle w:val="s0"/>
        </w:rPr>
        <w:t xml:space="preserve"> редакциялар:</w:t>
      </w:r>
    </w:p>
    <w:p w:rsidR="00000000" w:rsidRDefault="00291BEA">
      <w:pPr>
        <w:ind w:firstLine="400"/>
        <w:jc w:val="both"/>
      </w:pPr>
      <w:r>
        <w:rPr>
          <w:rStyle w:val="s0"/>
        </w:rPr>
        <w:t> </w:t>
      </w:r>
    </w:p>
    <w:p w:rsidR="00000000" w:rsidRDefault="00291BEA">
      <w:pPr>
        <w:ind w:firstLine="400"/>
        <w:jc w:val="both"/>
      </w:pPr>
      <w:r>
        <w:rPr>
          <w:rStyle w:val="s0"/>
        </w:rPr>
        <w:t>2004 ж. 28 қ</w:t>
      </w:r>
      <w:proofErr w:type="gramStart"/>
      <w:r>
        <w:rPr>
          <w:rStyle w:val="s0"/>
        </w:rPr>
        <w:t>азан</w:t>
      </w:r>
      <w:proofErr w:type="gramEnd"/>
      <w:r>
        <w:rPr>
          <w:rStyle w:val="s0"/>
        </w:rPr>
        <w:t xml:space="preserve">ға дейін қолданылған </w:t>
      </w:r>
      <w:hyperlink r:id="rId12" w:history="1">
        <w:r>
          <w:rPr>
            <w:rStyle w:val="a3"/>
          </w:rPr>
          <w:t>редакция</w:t>
        </w:r>
      </w:hyperlink>
    </w:p>
    <w:p w:rsidR="00000000" w:rsidRDefault="00291BEA">
      <w:pPr>
        <w:ind w:firstLine="400"/>
        <w:jc w:val="both"/>
      </w:pPr>
      <w:r>
        <w:rPr>
          <w:rStyle w:val="s0"/>
        </w:rPr>
        <w:t> </w:t>
      </w:r>
    </w:p>
    <w:p w:rsidR="00000000" w:rsidRDefault="00291BEA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91BEA" w:rsidRDefault="00291BEA" w:rsidP="00291BEA">
      <w:r>
        <w:separator/>
      </w:r>
    </w:p>
  </w:endnote>
  <w:endnote w:type="continuationSeparator" w:id="0">
    <w:p w:rsidR="00291BEA" w:rsidRDefault="00291BEA" w:rsidP="00291BE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91BEA" w:rsidRDefault="00291BEA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91BEA" w:rsidRDefault="00291BEA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91BEA" w:rsidRDefault="00291BEA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91BEA" w:rsidRDefault="00291BEA" w:rsidP="00291BEA">
      <w:r>
        <w:separator/>
      </w:r>
    </w:p>
  </w:footnote>
  <w:footnote w:type="continuationSeparator" w:id="0">
    <w:p w:rsidR="00291BEA" w:rsidRDefault="00291BEA" w:rsidP="00291BE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91BEA" w:rsidRDefault="00291BEA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91BEA" w:rsidRDefault="00291BEA" w:rsidP="00291BE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91BEA" w:rsidRPr="00291BEA" w:rsidRDefault="00291BEA" w:rsidP="00291BE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</w:t>
    </w:r>
    <w:proofErr w:type="gramStart"/>
    <w:r>
      <w:rPr>
        <w:rFonts w:ascii="Arial" w:hAnsi="Arial" w:cs="Arial"/>
        <w:color w:val="808080"/>
        <w:sz w:val="20"/>
      </w:rPr>
      <w:t>Р</w:t>
    </w:r>
    <w:proofErr w:type="gramEnd"/>
    <w:r>
      <w:rPr>
        <w:rFonts w:ascii="Arial" w:hAnsi="Arial" w:cs="Arial"/>
        <w:color w:val="808080"/>
        <w:sz w:val="20"/>
      </w:rPr>
      <w:t xml:space="preserve"> ҮКІМЕТІНІҢ 15.06.99 Ж. № 771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91BEA" w:rsidRDefault="00291BEA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91BEA"/>
    <w:rsid w:val="00291BE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291BE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91BEA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291BE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91BEA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291BE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91BEA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291BE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91BEA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25750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51013661" TargetMode="External"/><Relationship Id="rId12" Type="http://schemas.openxmlformats.org/officeDocument/2006/relationships/hyperlink" Target="http://online.zakon.kz/Document/?doc_id=53013418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127168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online.zakon.kz/Document/?doc_id=51051309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1026996" TargetMode="Externa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68</Words>
  <Characters>859</Characters>
  <Application>Microsoft Office Word</Application>
  <DocSecurity>0</DocSecurity>
  <Lines>7</Lines>
  <Paragraphs>1</Paragraphs>
  <ScaleCrop>false</ScaleCrop>
  <Company/>
  <LinksUpToDate>false</LinksUpToDate>
  <CharactersWithSpaces>926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2024-10-04T04:20:00Z</dcterms:created>
  <dcterms:modified xsi:type="dcterms:W3CDTF">2024-10-04T04:20:00Z</dcterms:modified>
</cp:coreProperties>
</file>