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0E9A">
      <w:pPr>
        <w:ind w:firstLine="403"/>
        <w:jc w:val="both"/>
      </w:pPr>
      <w:bookmarkStart w:id="0" w:name="_GoBack"/>
      <w:bookmarkEnd w:id="0"/>
      <w:r>
        <w:t>Қазақстан</w:t>
      </w:r>
      <w:r>
        <w:t xml:space="preserve"> Республикасының Қаржы министрлігі Мемлекеттік мүлік және жекешелендіру комитетінің мәселелері Қазақстан Республикасы Үкіметінің 1999 ж. 5 шілдедегі № 930 қаулысы</w:t>
      </w:r>
    </w:p>
    <w:p w:rsidR="00000000" w:rsidRDefault="00BB0E9A">
      <w:pPr>
        <w:ind w:firstLine="403"/>
        <w:jc w:val="both"/>
      </w:pPr>
      <w:r>
        <w:t> </w:t>
      </w:r>
    </w:p>
    <w:p w:rsidR="00000000" w:rsidRDefault="00BB0E9A">
      <w:pPr>
        <w:ind w:firstLine="403"/>
        <w:jc w:val="both"/>
      </w:pPr>
      <w:r>
        <w:t>Жариялануы: Қазақстан Республикасының ПҮАЖ-ы, 1999 ж., № 32-33, 295-құжат</w:t>
      </w:r>
    </w:p>
    <w:p w:rsidR="00000000" w:rsidRDefault="00BB0E9A">
      <w:pPr>
        <w:ind w:firstLine="403"/>
        <w:jc w:val="both"/>
      </w:pPr>
      <w:r>
        <w:t> </w:t>
      </w:r>
    </w:p>
    <w:p w:rsidR="00000000" w:rsidRDefault="00BB0E9A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ж. 20 наурыздағы № 374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B0E9A">
      <w:pPr>
        <w:ind w:firstLine="403"/>
        <w:jc w:val="both"/>
      </w:pPr>
      <w:r>
        <w:t> </w:t>
      </w:r>
    </w:p>
    <w:p w:rsidR="00000000" w:rsidRDefault="00BB0E9A">
      <w:pPr>
        <w:ind w:firstLine="403"/>
        <w:jc w:val="both"/>
      </w:pPr>
      <w:r>
        <w:t>Енгізілген өзгерістер:</w:t>
      </w:r>
    </w:p>
    <w:p w:rsidR="00000000" w:rsidRDefault="00BB0E9A">
      <w:pPr>
        <w:ind w:firstLine="403"/>
        <w:jc w:val="both"/>
      </w:pPr>
      <w:r>
        <w:t> </w:t>
      </w:r>
    </w:p>
    <w:p w:rsidR="00000000" w:rsidRDefault="00BB0E9A">
      <w:pPr>
        <w:ind w:firstLine="403"/>
        <w:jc w:val="both"/>
      </w:pPr>
      <w:r>
        <w:t>ҚР</w:t>
      </w:r>
      <w:r>
        <w:t xml:space="preserve"> Үкіметінің 01.03.00 ж. № 338 </w:t>
      </w:r>
      <w:hyperlink r:id="rId8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  <w:r>
        <w:t xml:space="preserve"> </w:t>
      </w:r>
    </w:p>
    <w:p w:rsidR="00000000" w:rsidRDefault="00BB0E9A">
      <w:pPr>
        <w:ind w:firstLine="403"/>
        <w:jc w:val="both"/>
      </w:pPr>
      <w:r>
        <w:t>ҚР</w:t>
      </w:r>
      <w:r>
        <w:t xml:space="preserve"> Үкіметінің 18.07.00 ж. № 1084 </w:t>
      </w:r>
      <w:hyperlink r:id="rId9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B0E9A">
      <w:pPr>
        <w:ind w:firstLine="403"/>
        <w:jc w:val="both"/>
      </w:pPr>
      <w:r>
        <w:t>ҚР</w:t>
      </w:r>
      <w:r>
        <w:t xml:space="preserve"> Үкіметінің 03.05.02 ж. № 491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B0E9A">
      <w:pPr>
        <w:ind w:firstLine="403"/>
        <w:jc w:val="both"/>
      </w:pPr>
      <w:r>
        <w:t>ҚР</w:t>
      </w:r>
      <w:r>
        <w:t xml:space="preserve"> Үкіметі</w:t>
      </w:r>
      <w:r>
        <w:t xml:space="preserve">нің 11.10.02 ж. № 1113 </w:t>
      </w:r>
      <w:hyperlink r:id="rId1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B0E9A">
      <w:pPr>
        <w:ind w:firstLine="403"/>
        <w:jc w:val="both"/>
      </w:pPr>
      <w:r>
        <w:t>ҚР</w:t>
      </w:r>
      <w:r>
        <w:t xml:space="preserve"> Үкіметінің 15.10.02 ж. № 1127 </w:t>
      </w:r>
      <w:hyperlink r:id="rId1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B0E9A">
      <w:pPr>
        <w:ind w:firstLine="403"/>
        <w:jc w:val="both"/>
      </w:pPr>
      <w:r>
        <w:t>ҚР</w:t>
      </w:r>
      <w:r>
        <w:t xml:space="preserve"> Үкіметінің 29.11.03 ж. № 1212 </w:t>
      </w:r>
      <w:hyperlink r:id="rId1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B0E9A">
      <w:pPr>
        <w:ind w:firstLine="400"/>
        <w:jc w:val="both"/>
      </w:pPr>
      <w:r>
        <w:t>ҚР</w:t>
      </w:r>
      <w:r>
        <w:t xml:space="preserve"> Үкіметінің 24.06.04 ж. № 695 </w:t>
      </w:r>
      <w:hyperlink r:id="rId14" w:anchor="sub_id=5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B0E9A">
      <w:pPr>
        <w:ind w:firstLine="400"/>
        <w:jc w:val="both"/>
      </w:pPr>
      <w:r>
        <w:t>ҚР</w:t>
      </w:r>
      <w:r>
        <w:t xml:space="preserve"> Үкіметінің 02.07.04 ж. № 730 </w:t>
      </w:r>
      <w:hyperlink r:id="rId15" w:anchor="sub_id=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B0E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1114 </w:t>
      </w:r>
      <w:hyperlink r:id="rId16" w:anchor="sub_id=30" w:history="1">
        <w:r>
          <w:rPr>
            <w:rStyle w:val="a3"/>
          </w:rPr>
          <w:t>қаулысымен</w:t>
        </w:r>
      </w:hyperlink>
    </w:p>
    <w:p w:rsidR="00000000" w:rsidRDefault="00BB0E9A">
      <w:pPr>
        <w:ind w:firstLine="400"/>
        <w:jc w:val="both"/>
      </w:pPr>
      <w:r>
        <w:rPr>
          <w:rStyle w:val="s0"/>
        </w:rPr>
        <w:t> </w:t>
      </w:r>
    </w:p>
    <w:p w:rsidR="00000000" w:rsidRDefault="00BB0E9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2008.24.04. № 387 </w:t>
      </w:r>
      <w:hyperlink r:id="rId17" w:anchor="sub_id=6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1-тармақтың 3) тармақшасын және 2, 3-тармақтарын қоспағанда күші жойылды </w:t>
      </w:r>
    </w:p>
    <w:p w:rsidR="00000000" w:rsidRDefault="00BB0E9A">
      <w:pPr>
        <w:ind w:firstLine="400"/>
        <w:jc w:val="both"/>
      </w:pPr>
      <w:r>
        <w:rPr>
          <w:rStyle w:val="s0"/>
        </w:rPr>
        <w:t> </w:t>
      </w:r>
    </w:p>
    <w:p w:rsidR="00000000" w:rsidRDefault="00BB0E9A">
      <w:pPr>
        <w:spacing w:after="240"/>
        <w:ind w:firstLine="400"/>
        <w:jc w:val="both"/>
      </w:pPr>
      <w:r>
        <w:t>Бұрынғы редакциялар:</w:t>
      </w:r>
    </w:p>
    <w:p w:rsidR="00000000" w:rsidRDefault="00BB0E9A">
      <w:pPr>
        <w:ind w:firstLine="400"/>
        <w:jc w:val="both"/>
      </w:pPr>
      <w:r>
        <w:t xml:space="preserve">2004 ж. 24 маусымға дейін қолданылған </w:t>
      </w:r>
      <w:hyperlink r:id="rId18" w:history="1">
        <w:r>
          <w:rPr>
            <w:rStyle w:val="a3"/>
          </w:rPr>
          <w:t>редакция</w:t>
        </w:r>
      </w:hyperlink>
      <w:r>
        <w:t xml:space="preserve"> (</w:t>
      </w:r>
      <w:r>
        <w:t>үзінді</w:t>
      </w:r>
      <w:r>
        <w:t xml:space="preserve">) </w:t>
      </w:r>
    </w:p>
    <w:p w:rsidR="00000000" w:rsidRDefault="00BB0E9A">
      <w:pPr>
        <w:ind w:firstLine="400"/>
        <w:jc w:val="both"/>
      </w:pPr>
      <w:r>
        <w:t xml:space="preserve">2004 ж. 2 шілдеге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B0E9A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BB0E9A">
      <w:pPr>
        <w:ind w:firstLine="400"/>
        <w:jc w:val="both"/>
      </w:pPr>
      <w:r>
        <w:rPr>
          <w:rStyle w:val="s0"/>
        </w:rPr>
        <w:t xml:space="preserve">2008 ж. 24 сәуірге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BB0E9A">
      <w:pPr>
        <w:ind w:firstLine="400"/>
        <w:jc w:val="both"/>
      </w:pPr>
      <w:r>
        <w:rPr>
          <w:rStyle w:val="s0"/>
        </w:rPr>
        <w:t> </w:t>
      </w:r>
    </w:p>
    <w:p w:rsidR="00000000" w:rsidRDefault="00BB0E9A">
      <w:pPr>
        <w:spacing w:after="240"/>
        <w:ind w:firstLine="400"/>
        <w:jc w:val="both"/>
      </w:pPr>
      <w:r>
        <w:t> </w:t>
      </w:r>
    </w:p>
    <w:p w:rsidR="00000000" w:rsidRDefault="00BB0E9A">
      <w:pPr>
        <w:spacing w:after="240"/>
        <w:ind w:firstLine="400"/>
        <w:jc w:val="both"/>
      </w:pPr>
      <w:r>
        <w:t> </w:t>
      </w:r>
    </w:p>
    <w:p w:rsidR="00000000" w:rsidRDefault="00BB0E9A">
      <w:pPr>
        <w:spacing w:after="240"/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E9A" w:rsidRDefault="00BB0E9A" w:rsidP="00BB0E9A">
      <w:r>
        <w:separator/>
      </w:r>
    </w:p>
  </w:endnote>
  <w:endnote w:type="continuationSeparator" w:id="0">
    <w:p w:rsidR="00BB0E9A" w:rsidRDefault="00BB0E9A" w:rsidP="00BB0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9A" w:rsidRDefault="00BB0E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9A" w:rsidRDefault="00BB0E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9A" w:rsidRDefault="00BB0E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E9A" w:rsidRDefault="00BB0E9A" w:rsidP="00BB0E9A">
      <w:r>
        <w:separator/>
      </w:r>
    </w:p>
  </w:footnote>
  <w:footnote w:type="continuationSeparator" w:id="0">
    <w:p w:rsidR="00BB0E9A" w:rsidRDefault="00BB0E9A" w:rsidP="00BB0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9A" w:rsidRDefault="00BB0E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9A" w:rsidRDefault="00BB0E9A" w:rsidP="00BB0E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0E9A" w:rsidRPr="00BB0E9A" w:rsidRDefault="00BB0E9A" w:rsidP="00BB0E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05.07.99 Ж. № 930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E9A" w:rsidRDefault="00BB0E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0E9A"/>
    <w:rsid w:val="00BB0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B0E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0E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0E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0E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B0E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0E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0E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0E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963" TargetMode="External"/><Relationship Id="rId13" Type="http://schemas.openxmlformats.org/officeDocument/2006/relationships/hyperlink" Target="http://online.zakon.kz/Document/?doc_id=51045320" TargetMode="External"/><Relationship Id="rId18" Type="http://schemas.openxmlformats.org/officeDocument/2006/relationships/hyperlink" Target="http://online.zakon.kz/Document/?doc_id=11373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78869" TargetMode="External"/><Relationship Id="rId7" Type="http://schemas.openxmlformats.org/officeDocument/2006/relationships/hyperlink" Target="http://online.zakon.kz/Document/?doc_id=30399766" TargetMode="External"/><Relationship Id="rId12" Type="http://schemas.openxmlformats.org/officeDocument/2006/relationships/hyperlink" Target="http://online.zakon.kz/Document/?doc_id=51033877" TargetMode="External"/><Relationship Id="rId17" Type="http://schemas.openxmlformats.org/officeDocument/2006/relationships/hyperlink" Target="http://online.zakon.kz/Document/?doc_id=3017858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1288" TargetMode="External"/><Relationship Id="rId20" Type="http://schemas.openxmlformats.org/officeDocument/2006/relationships/hyperlink" Target="http://online.zakon.kz/Document/?doc_id=5311373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373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913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30864" TargetMode="External"/><Relationship Id="rId19" Type="http://schemas.openxmlformats.org/officeDocument/2006/relationships/hyperlink" Target="http://online.zakon.kz/Document/?doc_id=530137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031" TargetMode="External"/><Relationship Id="rId14" Type="http://schemas.openxmlformats.org/officeDocument/2006/relationships/hyperlink" Target="http://online.zakon.kz/Document/?doc_id=5104903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1985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05.07.99 Ж. № 930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2024-02-20T06:05:00Z</dcterms:created>
  <dcterms:modified xsi:type="dcterms:W3CDTF">2024-02-20T06:05:00Z</dcterms:modified>
</cp:coreProperties>
</file>