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EBF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кейбір шешімдеріне өзгерістер мен толықтырулар енгізу туралы Қазақстан Республикасы Үкіметінің 1999 ж. 2 тамыздағы № 1093 қаулысы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27.08.99 ж. № 1266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21.10.99 ж. № 1578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12.11.99 ж. № 1693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15.11.99 ж. № 1713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19.11.99 ж. № 1754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19.11.99 ж. № 1755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20.11.99 ж. № 1756 </w:t>
      </w:r>
      <w:hyperlink r:id="rId10" w:history="1">
        <w:r>
          <w:rPr>
            <w:rStyle w:val="a3"/>
          </w:rPr>
          <w:t>қ</w:t>
        </w:r>
        <w:r>
          <w:rPr>
            <w:rStyle w:val="a3"/>
          </w:rPr>
          <w:t>аулысымен;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23.11.99 ж. № 1776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30.11.99 ж. № 1817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03.12.99 ж. № 1852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24.12.99 ж. № 1969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02.03.00 ж. № 347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</w:t>
      </w:r>
      <w:r>
        <w:t xml:space="preserve">0.01.01 ж. № 87 </w:t>
      </w:r>
      <w:hyperlink r:id="rId11" w:anchor="sub_id=502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27.02.01 ж. № 283 қаулысымен;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20.07.01 ж. № 983 </w:t>
      </w:r>
      <w:hyperlink r:id="rId12" w:history="1">
        <w:r>
          <w:rPr>
            <w:rStyle w:val="a3"/>
          </w:rPr>
          <w:t>қаул</w:t>
        </w:r>
        <w:r>
          <w:rPr>
            <w:rStyle w:val="a3"/>
          </w:rPr>
          <w:t>ысымен;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17.06.02 ж. № 662 </w:t>
      </w:r>
      <w:hyperlink r:id="rId13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06.09.02 ж. № 981 </w:t>
      </w:r>
      <w:hyperlink r:id="rId14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</w:t>
      </w:r>
      <w:r>
        <w:t xml:space="preserve"> 24.11.03 ж. № 1172 </w:t>
      </w:r>
      <w:hyperlink r:id="rId15" w:anchor="sub_id=52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26.11.03 ж. № 1180 </w:t>
      </w:r>
      <w:hyperlink r:id="rId16" w:anchor="sub_id=33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28.</w:t>
      </w:r>
      <w:r>
        <w:t xml:space="preserve">10.04 ж. № 1112 </w:t>
      </w:r>
      <w:hyperlink r:id="rId1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28.10.04 ж. № 1119 </w:t>
      </w:r>
      <w:hyperlink r:id="rId18" w:anchor="sub_id=2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28.10.04 ж. № 1120 </w:t>
      </w:r>
      <w:hyperlink r:id="rId19" w:anchor="sub_id=106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t>ҚР</w:t>
      </w:r>
      <w:r>
        <w:t xml:space="preserve"> Үкіметінің 29.10.04 ж. № 1130 </w:t>
      </w:r>
      <w:hyperlink r:id="rId20" w:anchor="sub_id=32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A51E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31.12.04 ж. № 1460 </w:t>
      </w:r>
      <w:hyperlink r:id="rId21" w:anchor="sub_id=3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</w:p>
    <w:p w:rsidR="00000000" w:rsidRDefault="00A51E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2005.22.06. № 607 </w:t>
      </w:r>
      <w:hyperlink r:id="rId22" w:anchor="sub_id=2" w:history="1">
        <w:r>
          <w:rPr>
            <w:rStyle w:val="a3"/>
          </w:rPr>
          <w:t>қаулысымен</w:t>
        </w:r>
      </w:hyperlink>
    </w:p>
    <w:p w:rsidR="00000000" w:rsidRDefault="00A51EBF">
      <w:pPr>
        <w:ind w:firstLine="400"/>
        <w:jc w:val="both"/>
      </w:pPr>
      <w:r>
        <w:t> </w:t>
      </w:r>
    </w:p>
    <w:p w:rsidR="00000000" w:rsidRDefault="00A51EBF">
      <w:pPr>
        <w:spacing w:after="240"/>
        <w:ind w:firstLine="400"/>
        <w:jc w:val="both"/>
      </w:pPr>
      <w:r>
        <w:t>Бұрынғы редакциялар:</w:t>
      </w:r>
    </w:p>
    <w:p w:rsidR="00000000" w:rsidRDefault="00A51EBF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1EBF">
      <w:pPr>
        <w:ind w:firstLine="400"/>
        <w:jc w:val="both"/>
      </w:pPr>
      <w:r>
        <w:rPr>
          <w:rStyle w:val="s0"/>
        </w:rPr>
        <w:t xml:space="preserve">2004 ж. 29 қазанға дейін қолданылған </w:t>
      </w: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1EBF">
      <w:pPr>
        <w:ind w:firstLine="400"/>
        <w:jc w:val="both"/>
      </w:pPr>
      <w:r>
        <w:rPr>
          <w:rStyle w:val="s0"/>
        </w:rPr>
        <w:t xml:space="preserve">2004 ж. 31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A51EBF">
      <w:pPr>
        <w:ind w:firstLine="400"/>
        <w:jc w:val="both"/>
      </w:pPr>
      <w:r>
        <w:rPr>
          <w:rStyle w:val="s0"/>
        </w:rPr>
        <w:t xml:space="preserve">2005 ж. 22 маусымға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EBF" w:rsidRDefault="00A51EBF" w:rsidP="00A51EBF">
      <w:r>
        <w:separator/>
      </w:r>
    </w:p>
  </w:endnote>
  <w:endnote w:type="continuationSeparator" w:id="0">
    <w:p w:rsidR="00A51EBF" w:rsidRDefault="00A51EBF" w:rsidP="00A51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EBF" w:rsidRDefault="00A51EBF" w:rsidP="00A51EBF">
      <w:r>
        <w:separator/>
      </w:r>
    </w:p>
  </w:footnote>
  <w:footnote w:type="continuationSeparator" w:id="0">
    <w:p w:rsidR="00A51EBF" w:rsidRDefault="00A51EBF" w:rsidP="00A51E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 w:rsidP="00A51E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EBF" w:rsidRPr="00A51EBF" w:rsidRDefault="00A51EBF" w:rsidP="00A51E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2 ТАМЫЗДАҒЫ № 1093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EBF" w:rsidRDefault="00A51E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EBF"/>
    <w:rsid w:val="00A5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1E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E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E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E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1E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E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E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E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622" TargetMode="External"/><Relationship Id="rId13" Type="http://schemas.openxmlformats.org/officeDocument/2006/relationships/hyperlink" Target="http://online.zakon.kz/Document/?doc_id=51031610" TargetMode="External"/><Relationship Id="rId18" Type="http://schemas.openxmlformats.org/officeDocument/2006/relationships/hyperlink" Target="http://online.zakon.kz/Document/?doc_id=51051285" TargetMode="External"/><Relationship Id="rId26" Type="http://schemas.openxmlformats.org/officeDocument/2006/relationships/hyperlink" Target="http://online.zakon.kz/Document/?doc_id=300152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259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51015291" TargetMode="External"/><Relationship Id="rId12" Type="http://schemas.openxmlformats.org/officeDocument/2006/relationships/hyperlink" Target="http://online.zakon.kz/Document/?doc_id=51024057" TargetMode="External"/><Relationship Id="rId17" Type="http://schemas.openxmlformats.org/officeDocument/2006/relationships/hyperlink" Target="http://online.zakon.kz/Document/?doc_id=51051317" TargetMode="External"/><Relationship Id="rId25" Type="http://schemas.openxmlformats.org/officeDocument/2006/relationships/hyperlink" Target="http://online.zakon.kz/Document/?doc_id=5321396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230" TargetMode="External"/><Relationship Id="rId20" Type="http://schemas.openxmlformats.org/officeDocument/2006/relationships/hyperlink" Target="http://online.zakon.kz/Document/?doc_id=5105132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478" TargetMode="External"/><Relationship Id="rId24" Type="http://schemas.openxmlformats.org/officeDocument/2006/relationships/hyperlink" Target="http://online.zakon.kz/Document/?doc_id=5311396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229" TargetMode="External"/><Relationship Id="rId23" Type="http://schemas.openxmlformats.org/officeDocument/2006/relationships/hyperlink" Target="http://online.zakon.kz/Document/?doc_id=5301396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15658" TargetMode="External"/><Relationship Id="rId19" Type="http://schemas.openxmlformats.org/officeDocument/2006/relationships/hyperlink" Target="http://online.zakon.kz/Document/?doc_id=5105130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657" TargetMode="External"/><Relationship Id="rId14" Type="http://schemas.openxmlformats.org/officeDocument/2006/relationships/hyperlink" Target="http://online.zakon.kz/Document/?doc_id=51033048" TargetMode="External"/><Relationship Id="rId22" Type="http://schemas.openxmlformats.org/officeDocument/2006/relationships/hyperlink" Target="http://online.zakon.kz/Document/?doc_id=3001519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2726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2 ТАМЫЗДАҒЫ № 1093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2024-05-20T06:39:00Z</dcterms:created>
  <dcterms:modified xsi:type="dcterms:W3CDTF">2024-05-20T06:39:00Z</dcterms:modified>
</cp:coreProperties>
</file>