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60D9">
      <w:pPr>
        <w:spacing w:after="240"/>
        <w:ind w:firstLine="400"/>
        <w:jc w:val="both"/>
      </w:pPr>
      <w:bookmarkStart w:id="0" w:name="_GoBack"/>
      <w:bookmarkEnd w:id="0"/>
      <w:r>
        <w:rPr>
          <w:rStyle w:val="s0"/>
        </w:rPr>
        <w:t xml:space="preserve">Темекі бұйымдарын және құрамында темекі бар өзге де бұйымдарды </w:t>
      </w:r>
      <w:r>
        <w:t>акциздік маркаларымен таңбалаудың тәртібін бекіту туралы Қазақстан Республикасы Үкіметінің 1999 ж. 26 тамыздағы № 1251 қаулысы</w:t>
      </w:r>
    </w:p>
    <w:p w:rsidR="00000000" w:rsidRDefault="00E360D9">
      <w:pPr>
        <w:spacing w:after="240"/>
        <w:ind w:firstLine="400"/>
        <w:jc w:val="both"/>
      </w:pPr>
      <w:r>
        <w:t>Жариялануы: Қазақстан Республикасының ПҮАЖ-ы, 1999 ж., № 42, 386-құжат</w:t>
      </w:r>
    </w:p>
    <w:p w:rsidR="00000000" w:rsidRDefault="00E360D9">
      <w:pPr>
        <w:spacing w:after="240"/>
        <w:ind w:firstLine="400"/>
        <w:jc w:val="both"/>
      </w:pPr>
      <w:r>
        <w:t>Енгізілген өзгерістер:</w:t>
      </w:r>
    </w:p>
    <w:p w:rsidR="00000000" w:rsidRDefault="00E360D9">
      <w:pPr>
        <w:ind w:firstLine="400"/>
        <w:jc w:val="both"/>
      </w:pPr>
      <w:r>
        <w:t>ҚР</w:t>
      </w:r>
      <w:r>
        <w:t xml:space="preserve"> Үкіметінің 10.07.00 ж. № 1040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360D9">
      <w:pPr>
        <w:ind w:firstLine="400"/>
        <w:jc w:val="both"/>
      </w:pPr>
      <w:r>
        <w:t>ҚР</w:t>
      </w:r>
      <w:r>
        <w:t xml:space="preserve"> Үкіметінің 08.11.01 ж. № 1421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360D9">
      <w:pPr>
        <w:ind w:firstLine="400"/>
        <w:jc w:val="both"/>
      </w:pPr>
      <w:r>
        <w:t>ҚР</w:t>
      </w:r>
      <w:r>
        <w:t xml:space="preserve"> Үкіметінің 14.11.02 ж. № 1207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360D9">
      <w:pPr>
        <w:ind w:firstLine="403"/>
        <w:jc w:val="both"/>
      </w:pPr>
      <w:r>
        <w:t>ҚР</w:t>
      </w:r>
      <w:r>
        <w:t xml:space="preserve"> Үкіметінің 15.06.04 ж. № 657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E360D9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2005.23.05.  № 495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E360D9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2006.22.09.  № 904 </w:t>
      </w:r>
      <w:hyperlink r:id="rId1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0D9">
      <w:pPr>
        <w:ind w:firstLine="400"/>
        <w:jc w:val="both"/>
      </w:pPr>
      <w:r>
        <w:rPr>
          <w:rStyle w:val="s0"/>
        </w:rPr>
        <w:t> </w:t>
      </w:r>
    </w:p>
    <w:p w:rsidR="00000000" w:rsidRDefault="00E360D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 № 1349 </w:t>
      </w:r>
      <w:hyperlink r:id="rId13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360D9">
      <w:pPr>
        <w:ind w:firstLine="400"/>
        <w:jc w:val="both"/>
      </w:pPr>
      <w:r>
        <w:rPr>
          <w:rStyle w:val="s0"/>
        </w:rPr>
        <w:t> </w:t>
      </w:r>
    </w:p>
    <w:p w:rsidR="00000000" w:rsidRDefault="00E360D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360D9">
      <w:pPr>
        <w:ind w:firstLine="400"/>
        <w:jc w:val="both"/>
      </w:pPr>
      <w:r>
        <w:rPr>
          <w:rStyle w:val="s0"/>
        </w:rPr>
        <w:t> </w:t>
      </w:r>
    </w:p>
    <w:p w:rsidR="00000000" w:rsidRDefault="00E360D9">
      <w:pPr>
        <w:ind w:firstLine="400"/>
        <w:jc w:val="both"/>
      </w:pPr>
      <w:r>
        <w:rPr>
          <w:rStyle w:val="s0"/>
        </w:rPr>
        <w:t xml:space="preserve">2004 ж. 15 маусымға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E360D9">
      <w:pPr>
        <w:ind w:firstLine="400"/>
        <w:jc w:val="both"/>
      </w:pPr>
      <w:r>
        <w:rPr>
          <w:rStyle w:val="s0"/>
        </w:rPr>
        <w:t xml:space="preserve">2005 ж. 23 мамырға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E360D9">
      <w:pPr>
        <w:ind w:firstLine="400"/>
        <w:jc w:val="both"/>
      </w:pPr>
      <w:r>
        <w:rPr>
          <w:rStyle w:val="s0"/>
        </w:rPr>
        <w:t xml:space="preserve">2006 ж. 22 қыркүйекке дейін қолданылған </w:t>
      </w:r>
      <w:hyperlink r:id="rId16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E360D9">
      <w:pPr>
        <w:spacing w:after="240"/>
        <w:ind w:firstLine="400"/>
        <w:jc w:val="both"/>
      </w:pPr>
      <w:r>
        <w:t> </w:t>
      </w:r>
    </w:p>
    <w:p w:rsidR="00000000" w:rsidRDefault="00E360D9">
      <w:pPr>
        <w:spacing w:after="240"/>
        <w:ind w:firstLine="400"/>
        <w:jc w:val="both"/>
      </w:pPr>
      <w:r>
        <w:t> </w:t>
      </w:r>
    </w:p>
    <w:p w:rsidR="00000000" w:rsidRDefault="00E360D9">
      <w:pPr>
        <w:spacing w:after="240"/>
        <w:ind w:firstLine="400"/>
        <w:jc w:val="both"/>
      </w:pPr>
      <w:r>
        <w:t> </w:t>
      </w:r>
    </w:p>
    <w:p w:rsidR="00000000" w:rsidRDefault="00E360D9">
      <w:pPr>
        <w:spacing w:after="240"/>
        <w:ind w:firstLine="400"/>
        <w:jc w:val="both"/>
      </w:pPr>
      <w:r>
        <w:t> </w:t>
      </w:r>
    </w:p>
    <w:p w:rsidR="00000000" w:rsidRDefault="00E360D9">
      <w:pPr>
        <w:spacing w:after="240"/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0D9" w:rsidRDefault="00E360D9" w:rsidP="00E360D9">
      <w:r>
        <w:separator/>
      </w:r>
    </w:p>
  </w:endnote>
  <w:endnote w:type="continuationSeparator" w:id="0">
    <w:p w:rsidR="00E360D9" w:rsidRDefault="00E360D9" w:rsidP="00E36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D9" w:rsidRDefault="00E360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D9" w:rsidRDefault="00E360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D9" w:rsidRDefault="00E360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0D9" w:rsidRDefault="00E360D9" w:rsidP="00E360D9">
      <w:r>
        <w:separator/>
      </w:r>
    </w:p>
  </w:footnote>
  <w:footnote w:type="continuationSeparator" w:id="0">
    <w:p w:rsidR="00E360D9" w:rsidRDefault="00E360D9" w:rsidP="00E360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D9" w:rsidRDefault="00E360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D9" w:rsidRDefault="00E360D9" w:rsidP="00E360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60D9" w:rsidRPr="00E360D9" w:rsidRDefault="00E360D9" w:rsidP="00E360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26.08.99 Ж. № 1251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0D9" w:rsidRDefault="00E360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60D9"/>
    <w:rsid w:val="00E36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60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60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60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0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60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60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60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0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5884" TargetMode="External"/><Relationship Id="rId13" Type="http://schemas.openxmlformats.org/officeDocument/2006/relationships/hyperlink" Target="http://online.zakon.kz/Document/?doc_id=3040055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18926" TargetMode="External"/><Relationship Id="rId12" Type="http://schemas.openxmlformats.org/officeDocument/2006/relationships/hyperlink" Target="http://online.zakon.kz/Document/?doc_id=3007123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124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266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267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4884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4463" TargetMode="External"/><Relationship Id="rId14" Type="http://schemas.openxmlformats.org/officeDocument/2006/relationships/hyperlink" Target="http://online.zakon.kz/Document/?doc_id=5301426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1374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26.08.99 Ж. № 1251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2024-04-04T10:29:00Z</dcterms:created>
  <dcterms:modified xsi:type="dcterms:W3CDTF">2024-04-04T10:29:00Z</dcterms:modified>
</cp:coreProperties>
</file>