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BD7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Көлік және коммуникациялар министрлігі Көліктік бақылау комитетінің мәселелері Қазақстан Республикасы Үкіметінің 1999 жылғы 8 қыркүйектегі № 1334 қаулысы</w:t>
      </w:r>
    </w:p>
    <w:p w:rsidR="00000000" w:rsidRDefault="00FB1BD7">
      <w:pPr>
        <w:spacing w:after="240"/>
        <w:ind w:firstLine="400"/>
        <w:jc w:val="both"/>
      </w:pPr>
      <w:r>
        <w:t>Жариялануы: Қазақстан Республикасының ПҮАЖ-ы, 1999 ж., № 45, 413-құжат</w:t>
      </w:r>
    </w:p>
    <w:p w:rsidR="00000000" w:rsidRDefault="00FB1BD7">
      <w:pPr>
        <w:spacing w:after="240"/>
        <w:ind w:firstLine="400"/>
        <w:jc w:val="both"/>
      </w:pPr>
      <w:r>
        <w:t>Енгізілген өзгерістер: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20.11.99 ж. № 1756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18.04.00 ж. № 599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25.05.00 ж. № 792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03.11.00 ж. № 1665 </w:t>
      </w:r>
      <w:hyperlink r:id="rId1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21.08.01 ж. № 1095 </w:t>
      </w:r>
      <w:hyperlink r:id="rId11" w:anchor="sub_id=6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07.12.01 ж. № 1596 </w:t>
      </w:r>
      <w:hyperlink r:id="rId12" w:history="1">
        <w:r>
          <w:rPr>
            <w:rStyle w:val="a3"/>
          </w:rPr>
          <w:t>қаулысымен</w:t>
        </w:r>
      </w:hyperlink>
      <w:r>
        <w:t xml:space="preserve"> (01.01.02 ж. бастап енгізілді);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17.07.02</w:t>
      </w:r>
      <w:r>
        <w:t xml:space="preserve"> ж. № 794 </w:t>
      </w:r>
      <w:hyperlink r:id="rId13" w:anchor="sub_id=3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06.08.03 ж. № 786 </w:t>
      </w:r>
      <w:hyperlink r:id="rId14" w:anchor="sub_id=3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21.11.03 ж. № 1</w:t>
      </w:r>
      <w:r>
        <w:t xml:space="preserve">165 </w:t>
      </w:r>
      <w:hyperlink r:id="rId15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>ҚР</w:t>
      </w:r>
      <w:r>
        <w:t xml:space="preserve"> Үкіметінің 18.06.04 ж. № 671 </w:t>
      </w:r>
      <w:hyperlink r:id="rId1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B1BD7">
      <w:pPr>
        <w:spacing w:after="240"/>
        <w:ind w:firstLine="400"/>
        <w:jc w:val="both"/>
      </w:pPr>
      <w:r>
        <w:t>ҚР</w:t>
      </w:r>
      <w:r>
        <w:t xml:space="preserve"> Үкіметінің 29.09.04 ж. № 998 </w:t>
      </w:r>
      <w:hyperlink r:id="rId17" w:anchor="sub_id=4" w:history="1">
        <w:r>
          <w:rPr>
            <w:rStyle w:val="a3"/>
          </w:rPr>
          <w:t>қаулысымен</w:t>
        </w:r>
      </w:hyperlink>
    </w:p>
    <w:p w:rsidR="00000000" w:rsidRDefault="00FB1BD7">
      <w:pPr>
        <w:spacing w:after="240"/>
        <w:ind w:firstLine="400"/>
        <w:jc w:val="both"/>
      </w:pPr>
      <w:r>
        <w:t>Бұрынғы редакциялар:</w:t>
      </w:r>
    </w:p>
    <w:p w:rsidR="00000000" w:rsidRDefault="00FB1BD7">
      <w:pPr>
        <w:ind w:firstLine="400"/>
        <w:jc w:val="both"/>
      </w:pPr>
      <w:r>
        <w:t xml:space="preserve">2002 ж. 6 тамызға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 xml:space="preserve">2003 ж. 21 қарашаға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B1BD7">
      <w:pPr>
        <w:ind w:firstLine="400"/>
        <w:jc w:val="both"/>
      </w:pPr>
      <w:r>
        <w:t xml:space="preserve">2004 ж. 18 маусымға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B1BD7">
      <w:pPr>
        <w:spacing w:after="240"/>
        <w:ind w:firstLine="400"/>
        <w:jc w:val="both"/>
      </w:pPr>
      <w:r>
        <w:t xml:space="preserve">2004 ж. 29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  <w:r>
        <w:t xml:space="preserve"> (үзінді)</w:t>
      </w:r>
    </w:p>
    <w:p w:rsidR="00000000" w:rsidRDefault="00FB1BD7">
      <w:pPr>
        <w:spacing w:after="240"/>
        <w:ind w:firstLine="400"/>
        <w:jc w:val="both"/>
      </w:pPr>
      <w:r>
        <w:t>ҚР</w:t>
      </w:r>
      <w:r>
        <w:t xml:space="preserve"> Үкіметінің 2004 жылғы 24 қарашадағы № 1232 </w:t>
      </w:r>
      <w:hyperlink r:id="rId22" w:anchor="sub_id=111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BD7" w:rsidRDefault="00FB1BD7" w:rsidP="00FB1BD7">
      <w:r>
        <w:separator/>
      </w:r>
    </w:p>
  </w:endnote>
  <w:endnote w:type="continuationSeparator" w:id="0">
    <w:p w:rsidR="00FB1BD7" w:rsidRDefault="00FB1BD7" w:rsidP="00FB1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BD7" w:rsidRDefault="00FB1B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BD7" w:rsidRDefault="00FB1B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BD7" w:rsidRDefault="00FB1B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BD7" w:rsidRDefault="00FB1BD7" w:rsidP="00FB1BD7">
      <w:r>
        <w:separator/>
      </w:r>
    </w:p>
  </w:footnote>
  <w:footnote w:type="continuationSeparator" w:id="0">
    <w:p w:rsidR="00FB1BD7" w:rsidRDefault="00FB1BD7" w:rsidP="00FB1B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BD7" w:rsidRDefault="00FB1B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BD7" w:rsidRDefault="00FB1BD7" w:rsidP="00FB1B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1BD7" w:rsidRPr="00FB1BD7" w:rsidRDefault="00FB1BD7" w:rsidP="00FB1B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08.09.99 Ж. № 1334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BD7" w:rsidRDefault="00FB1B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BD7"/>
    <w:rsid w:val="00FB1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1B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B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1B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BD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1B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B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1B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BD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90" TargetMode="External"/><Relationship Id="rId13" Type="http://schemas.openxmlformats.org/officeDocument/2006/relationships/hyperlink" Target="http://online.zakon.kz/Document/?doc_id=51032137" TargetMode="External"/><Relationship Id="rId18" Type="http://schemas.openxmlformats.org/officeDocument/2006/relationships/hyperlink" Target="http://online.zakon.kz/Document/?doc_id=5301448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4484" TargetMode="External"/><Relationship Id="rId7" Type="http://schemas.openxmlformats.org/officeDocument/2006/relationships/hyperlink" Target="http://online.zakon.kz/Document/?doc_id=51015658" TargetMode="External"/><Relationship Id="rId12" Type="http://schemas.openxmlformats.org/officeDocument/2006/relationships/hyperlink" Target="http://online.zakon.kz/Document/?doc_id=51026491" TargetMode="External"/><Relationship Id="rId17" Type="http://schemas.openxmlformats.org/officeDocument/2006/relationships/hyperlink" Target="http://online.zakon.kz/Document/?doc_id=5105067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8930" TargetMode="External"/><Relationship Id="rId20" Type="http://schemas.openxmlformats.org/officeDocument/2006/relationships/hyperlink" Target="http://online.zakon.kz/Document/?doc_id=5321448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43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13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20498" TargetMode="External"/><Relationship Id="rId19" Type="http://schemas.openxmlformats.org/officeDocument/2006/relationships/hyperlink" Target="http://online.zakon.kz/Document/?doc_id=531144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195" TargetMode="External"/><Relationship Id="rId14" Type="http://schemas.openxmlformats.org/officeDocument/2006/relationships/hyperlink" Target="http://online.zakon.kz/Document/?doc_id=51043589" TargetMode="External"/><Relationship Id="rId22" Type="http://schemas.openxmlformats.org/officeDocument/2006/relationships/hyperlink" Target="http://online.zakon.kz/Document/?doc_id=5105193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2077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08.09.99 Ж. № 1334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2024-07-16T03:25:00Z</dcterms:created>
  <dcterms:modified xsi:type="dcterms:W3CDTF">2024-07-16T03:25:00Z</dcterms:modified>
</cp:coreProperties>
</file>