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4D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Республикасыныњ мемлекеттік ѕкімшілік ќызметшілеріне тѕртіптік жаза ќолдану ережесін бекіту туралы Ќазаќстан Республикасы Президентініњ 1999 ж. 31 желтоќсандаѓы № 321 Жарлыѓы (2014.29.08. берілген љзгерістер мен толыќтыруларымен) (кџші жойылды)</w:t>
      </w:r>
    </w:p>
    <w:p w:rsidR="00000000" w:rsidRDefault="00C654DA">
      <w:pPr>
        <w:spacing w:after="240"/>
        <w:ind w:firstLine="400"/>
        <w:jc w:val="both"/>
      </w:pPr>
      <w:r>
        <w:t>Енгізілген өзгерістер:</w:t>
      </w:r>
    </w:p>
    <w:p w:rsidR="00000000" w:rsidRDefault="00C654DA">
      <w:pPr>
        <w:ind w:firstLine="400"/>
        <w:jc w:val="both"/>
      </w:pPr>
      <w:r>
        <w:t>ҚР</w:t>
      </w:r>
      <w:r>
        <w:t xml:space="preserve"> Президентінің 09.10.00 ж. № 459 </w:t>
      </w:r>
      <w:hyperlink r:id="rId7" w:history="1">
        <w:r>
          <w:rPr>
            <w:rStyle w:val="a3"/>
          </w:rPr>
          <w:t>Жарлығымен;</w:t>
        </w:r>
      </w:hyperlink>
      <w:r>
        <w:t xml:space="preserve"> </w:t>
      </w:r>
    </w:p>
    <w:p w:rsidR="00000000" w:rsidRDefault="00C654DA">
      <w:pPr>
        <w:ind w:firstLine="403"/>
        <w:jc w:val="both"/>
      </w:pPr>
      <w:r>
        <w:t>ҚР</w:t>
      </w:r>
      <w:r>
        <w:t xml:space="preserve"> Президентінің 21.06.02 ж. № 895 </w:t>
      </w:r>
      <w:hyperlink r:id="rId8" w:anchor="sub_id=300" w:history="1">
        <w:r>
          <w:rPr>
            <w:rStyle w:val="a3"/>
          </w:rPr>
          <w:t>Жарл</w:t>
        </w:r>
        <w:r>
          <w:rPr>
            <w:rStyle w:val="a3"/>
          </w:rPr>
          <w:t>ығымен.</w:t>
        </w:r>
      </w:hyperlink>
    </w:p>
    <w:p w:rsidR="00000000" w:rsidRDefault="00C654DA">
      <w:pPr>
        <w:ind w:firstLine="403"/>
        <w:jc w:val="both"/>
      </w:pPr>
      <w:r>
        <w:t>ҚР</w:t>
      </w:r>
      <w:r>
        <w:t xml:space="preserve"> Президентінің 2005.30.06 № 1598 </w:t>
      </w:r>
      <w:hyperlink r:id="rId9" w:anchor="sub_id=4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C654DA">
      <w:pPr>
        <w:ind w:firstLine="400"/>
        <w:jc w:val="both"/>
      </w:pPr>
      <w:r>
        <w:t>ҚР</w:t>
      </w:r>
      <w:r>
        <w:t xml:space="preserve"> Президентінің 2007.27.11 № 446 </w:t>
      </w:r>
      <w:hyperlink r:id="rId10" w:anchor="sub_id=200" w:history="1">
        <w:r>
          <w:rPr>
            <w:rStyle w:val="a3"/>
          </w:rPr>
          <w:t>Жарлығы</w:t>
        </w:r>
        <w:r>
          <w:rPr>
            <w:rStyle w:val="a3"/>
          </w:rPr>
          <w:t>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1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2007.28.12. № 501 </w:t>
      </w:r>
      <w:hyperlink r:id="rId12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2008 жылдың 1 </w:t>
      </w:r>
      <w:r>
        <w:rPr>
          <w:rStyle w:val="s00"/>
        </w:rPr>
        <w:t>қаңтарынан</w:t>
      </w:r>
      <w:r>
        <w:rPr>
          <w:rStyle w:val="s00"/>
        </w:rPr>
        <w:t xml:space="preserve"> бастап күшіне енді)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2011.18.02. № 1157 </w:t>
      </w:r>
      <w:hyperlink r:id="rId13" w:anchor="sub_id=200" w:history="1">
        <w:r>
          <w:rPr>
            <w:rStyle w:val="a3"/>
          </w:rPr>
          <w:t>Жарлығымен</w:t>
        </w:r>
      </w:hyperlink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2012.16.11. № 435 </w:t>
      </w:r>
      <w:hyperlink r:id="rId14" w:anchor="sub_id=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</w:t>
      </w:r>
      <w:hyperlink r:id="rId15" w:anchor="sub_id=20000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қолданысқа енген күннен бастап қолданысқа енгізілді)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2013.16.08. № 616 </w:t>
      </w:r>
      <w:hyperlink r:id="rId16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түрде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2013.21.11. № 697 </w:t>
      </w:r>
      <w:hyperlink r:id="rId18" w:anchor="sub_id=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20" w:anchor="sub_id=15" w:history="1">
        <w:r>
          <w:rPr>
            <w:rStyle w:val="a3"/>
          </w:rPr>
          <w:t>Жарлығымен</w:t>
        </w:r>
      </w:hyperlink>
    </w:p>
    <w:p w:rsidR="00000000" w:rsidRDefault="00C654DA">
      <w:pPr>
        <w:ind w:firstLine="400"/>
        <w:jc w:val="both"/>
      </w:pPr>
      <w:r>
        <w:t> </w:t>
      </w:r>
    </w:p>
    <w:p w:rsidR="00000000" w:rsidRDefault="00C654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 жылғы 29 желтоқсандағы № 152 </w:t>
      </w:r>
      <w:hyperlink r:id="rId21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C654DA">
      <w:pPr>
        <w:ind w:firstLine="400"/>
        <w:jc w:val="both"/>
      </w:pPr>
      <w:r>
        <w:t> </w:t>
      </w:r>
    </w:p>
    <w:p w:rsidR="00000000" w:rsidRDefault="00C654D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654DA">
      <w:pPr>
        <w:ind w:firstLine="400"/>
        <w:jc w:val="both"/>
      </w:pPr>
      <w:r>
        <w:rPr>
          <w:rStyle w:val="s0"/>
        </w:rPr>
        <w:t> </w:t>
      </w:r>
    </w:p>
    <w:p w:rsidR="00000000" w:rsidRDefault="00C654DA">
      <w:pPr>
        <w:ind w:firstLine="400"/>
        <w:jc w:val="both"/>
      </w:pPr>
      <w:r>
        <w:rPr>
          <w:rStyle w:val="s0"/>
        </w:rPr>
        <w:t xml:space="preserve">2005 ж. 30 маусымға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rPr>
          <w:rStyle w:val="s0"/>
        </w:rPr>
        <w:t xml:space="preserve">2007 ж. 27 қарашаға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3"/>
        <w:jc w:val="both"/>
      </w:pPr>
      <w:r>
        <w:t xml:space="preserve">2007 ж. 28 желтоқсанға дейін қолданылған </w:t>
      </w:r>
      <w:hyperlink r:id="rId24" w:history="1">
        <w:r>
          <w:rPr>
            <w:rStyle w:val="a3"/>
          </w:rPr>
          <w:t xml:space="preserve">редакция </w:t>
        </w:r>
      </w:hyperlink>
    </w:p>
    <w:p w:rsidR="00000000" w:rsidRDefault="00C654DA">
      <w:pPr>
        <w:ind w:firstLine="403"/>
        <w:jc w:val="both"/>
      </w:pPr>
      <w:r>
        <w:t>2011 ж. 18</w:t>
      </w:r>
      <w:r>
        <w:t xml:space="preserve">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t xml:space="preserve">2012 ж. 16 қарашаға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t xml:space="preserve">2013 ж. 16 тамызға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t xml:space="preserve">2013 ж. 21 қарашаға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t xml:space="preserve">2014 ж. 29 тамызға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C654DA">
      <w:pPr>
        <w:ind w:firstLine="400"/>
        <w:jc w:val="both"/>
      </w:pPr>
      <w:r>
        <w:rPr>
          <w:rStyle w:val="s0"/>
        </w:rPr>
        <w:t> </w:t>
      </w:r>
    </w:p>
    <w:p w:rsidR="00000000" w:rsidRDefault="00C654DA">
      <w:pPr>
        <w:ind w:firstLine="400"/>
        <w:jc w:val="both"/>
      </w:pPr>
      <w:r>
        <w:rPr>
          <w:rStyle w:val="s0"/>
        </w:rPr>
        <w:t> </w:t>
      </w:r>
    </w:p>
    <w:p w:rsidR="00000000" w:rsidRDefault="00C654DA">
      <w:pPr>
        <w:ind w:firstLine="400"/>
        <w:jc w:val="both"/>
      </w:pPr>
      <w:r>
        <w:rPr>
          <w:rStyle w:val="s0"/>
        </w:rPr>
        <w:t> </w:t>
      </w:r>
    </w:p>
    <w:p w:rsidR="00000000" w:rsidRDefault="00C654DA">
      <w:pPr>
        <w:spacing w:after="240"/>
        <w:ind w:firstLine="400"/>
        <w:jc w:val="both"/>
      </w:pPr>
      <w:r>
        <w:t> </w:t>
      </w:r>
    </w:p>
    <w:p w:rsidR="00000000" w:rsidRDefault="00C654DA">
      <w:pPr>
        <w:spacing w:after="240"/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4DA" w:rsidRDefault="00C654DA" w:rsidP="00C654DA">
      <w:r>
        <w:separator/>
      </w:r>
    </w:p>
  </w:endnote>
  <w:endnote w:type="continuationSeparator" w:id="0">
    <w:p w:rsidR="00C654DA" w:rsidRDefault="00C654DA" w:rsidP="00C65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4DA" w:rsidRDefault="00C654DA" w:rsidP="00C654DA">
      <w:r>
        <w:separator/>
      </w:r>
    </w:p>
  </w:footnote>
  <w:footnote w:type="continuationSeparator" w:id="0">
    <w:p w:rsidR="00C654DA" w:rsidRDefault="00C654DA" w:rsidP="00C65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 w:rsidP="00C654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4DA" w:rsidRPr="00C654DA" w:rsidRDefault="00C654DA" w:rsidP="00C654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1999 Ж. 31 ЖЕЛТОҚСАНДАҒЫ № 321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4DA" w:rsidRDefault="00C654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4DA"/>
    <w:rsid w:val="00C65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54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54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54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54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54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54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54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54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879" TargetMode="External"/><Relationship Id="rId13" Type="http://schemas.openxmlformats.org/officeDocument/2006/relationships/hyperlink" Target="http://online.zakon.kz/Document/?doc_id=30941395" TargetMode="External"/><Relationship Id="rId18" Type="http://schemas.openxmlformats.org/officeDocument/2006/relationships/hyperlink" Target="http://online.zakon.kz/Document/?doc_id=31475971" TargetMode="External"/><Relationship Id="rId26" Type="http://schemas.openxmlformats.org/officeDocument/2006/relationships/hyperlink" Target="http://online.zakon.kz/Document/?doc_id=313702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08768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51020139" TargetMode="External"/><Relationship Id="rId12" Type="http://schemas.openxmlformats.org/officeDocument/2006/relationships/hyperlink" Target="http://online.zakon.kz/Document/?doc_id=30157844" TargetMode="External"/><Relationship Id="rId17" Type="http://schemas.openxmlformats.org/officeDocument/2006/relationships/hyperlink" Target="http://online.zakon.kz/Document/?doc_id=31435774" TargetMode="External"/><Relationship Id="rId25" Type="http://schemas.openxmlformats.org/officeDocument/2006/relationships/hyperlink" Target="http://online.zakon.kz/Document/?doc_id=3094143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4120" TargetMode="External"/><Relationship Id="rId20" Type="http://schemas.openxmlformats.org/officeDocument/2006/relationships/hyperlink" Target="http://online.zakon.kz/Document/?doc_id=31601128" TargetMode="External"/><Relationship Id="rId29" Type="http://schemas.openxmlformats.org/officeDocument/2006/relationships/hyperlink" Target="http://online.zakon.kz/Document/?doc_id=316032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8631" TargetMode="External"/><Relationship Id="rId24" Type="http://schemas.openxmlformats.org/officeDocument/2006/relationships/hyperlink" Target="http://online.zakon.kz/Document/?doc_id=3015788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8540" TargetMode="External"/><Relationship Id="rId23" Type="http://schemas.openxmlformats.org/officeDocument/2006/relationships/hyperlink" Target="http://online.zakon.kz/Document/?doc_id=30148654" TargetMode="External"/><Relationship Id="rId28" Type="http://schemas.openxmlformats.org/officeDocument/2006/relationships/hyperlink" Target="http://online.zakon.kz/Document/?doc_id=3147607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148631" TargetMode="External"/><Relationship Id="rId19" Type="http://schemas.openxmlformats.org/officeDocument/2006/relationships/hyperlink" Target="http://online.zakon.kz/Document/?doc_id=3147606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620" TargetMode="External"/><Relationship Id="rId14" Type="http://schemas.openxmlformats.org/officeDocument/2006/relationships/hyperlink" Target="http://online.zakon.kz/Document/?doc_id=31292692" TargetMode="External"/><Relationship Id="rId22" Type="http://schemas.openxmlformats.org/officeDocument/2006/relationships/hyperlink" Target="http://online.zakon.kz/Document/?doc_id=30015695" TargetMode="External"/><Relationship Id="rId27" Type="http://schemas.openxmlformats.org/officeDocument/2006/relationships/hyperlink" Target="http://online.zakon.kz/Document/?doc_id=3143483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3142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1999 Ж. 31 ЖЕЛТОҚСАНДАҒЫ № 321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2024-03-25T12:39:00Z</dcterms:created>
  <dcterms:modified xsi:type="dcterms:W3CDTF">2024-03-25T12:39:00Z</dcterms:modified>
</cp:coreProperties>
</file>