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826EB">
      <w:pPr>
        <w:ind w:firstLine="400"/>
        <w:jc w:val="both"/>
      </w:pPr>
      <w:bookmarkStart w:id="0" w:name="_GoBack"/>
      <w:bookmarkEnd w:id="0"/>
      <w:r>
        <w:rPr>
          <w:rStyle w:val="s0"/>
        </w:rPr>
        <w:t>Жерге орналастыру, топографиялық-геодезиялық және картографиялық жұмыстарды жүргізуге және топографиялық-геодезиялық және картографиялық өнімдерді сатуға лицензиялар беру ережесін бекіту туралы Қазақстан Республикасы Үкіметінің 2000 жылғы 30 қыркүйектегі №</w:t>
      </w:r>
      <w:r>
        <w:rPr>
          <w:rStyle w:val="s0"/>
        </w:rPr>
        <w:t xml:space="preserve"> 1481 қаулысы</w:t>
      </w:r>
    </w:p>
    <w:p w:rsidR="00000000" w:rsidRDefault="007826EB">
      <w:pPr>
        <w:ind w:firstLine="400"/>
        <w:jc w:val="both"/>
      </w:pPr>
      <w:r>
        <w:rPr>
          <w:rStyle w:val="s0"/>
        </w:rPr>
        <w:t> </w:t>
      </w:r>
    </w:p>
    <w:p w:rsidR="00000000" w:rsidRDefault="007826E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2007.6.07. № 574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7826EB">
      <w:pPr>
        <w:ind w:firstLine="400"/>
        <w:jc w:val="both"/>
      </w:pPr>
      <w:r>
        <w:rPr>
          <w:rStyle w:val="s0"/>
        </w:rPr>
        <w:t> </w:t>
      </w:r>
    </w:p>
    <w:p w:rsidR="00000000" w:rsidRDefault="007826EB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7826EB">
      <w:pPr>
        <w:ind w:firstLine="400"/>
        <w:jc w:val="both"/>
      </w:pPr>
      <w:r>
        <w:rPr>
          <w:rStyle w:val="s0"/>
        </w:rPr>
        <w:t> </w:t>
      </w:r>
    </w:p>
    <w:p w:rsidR="00000000" w:rsidRDefault="007826E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2005.09.02. № 124 </w:t>
      </w:r>
      <w:hyperlink r:id="rId8" w:anchor="sub_id=338" w:history="1">
        <w:r>
          <w:rPr>
            <w:rStyle w:val="a3"/>
          </w:rPr>
          <w:t>қаулысымен</w:t>
        </w:r>
      </w:hyperlink>
    </w:p>
    <w:p w:rsidR="00000000" w:rsidRDefault="007826E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2005.30.03. № 285 </w:t>
      </w:r>
      <w:hyperlink r:id="rId9" w:history="1">
        <w:r>
          <w:rPr>
            <w:rStyle w:val="a3"/>
          </w:rPr>
          <w:t>қаулысымен</w:t>
        </w:r>
      </w:hyperlink>
    </w:p>
    <w:p w:rsidR="00000000" w:rsidRDefault="007826E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2005.27.07  № 779 </w:t>
      </w:r>
      <w:hyperlink r:id="rId10" w:history="1">
        <w:r>
          <w:rPr>
            <w:rStyle w:val="a3"/>
          </w:rPr>
          <w:t>қаулысымен</w:t>
        </w:r>
      </w:hyperlink>
    </w:p>
    <w:p w:rsidR="00000000" w:rsidRDefault="007826E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2006.15.03 № 168 </w:t>
      </w:r>
      <w:hyperlink r:id="rId11" w:anchor="sub_id=1100" w:history="1">
        <w:r>
          <w:rPr>
            <w:rStyle w:val="a3"/>
          </w:rPr>
          <w:t>қаулысымен</w:t>
        </w:r>
      </w:hyperlink>
    </w:p>
    <w:p w:rsidR="00000000" w:rsidRDefault="007826EB">
      <w:pPr>
        <w:ind w:firstLine="400"/>
        <w:jc w:val="both"/>
      </w:pPr>
      <w:r>
        <w:rPr>
          <w:rStyle w:val="s0"/>
        </w:rPr>
        <w:t> </w:t>
      </w:r>
    </w:p>
    <w:p w:rsidR="00000000" w:rsidRDefault="007826EB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7826EB">
      <w:pPr>
        <w:ind w:firstLine="400"/>
        <w:jc w:val="both"/>
      </w:pPr>
      <w:r>
        <w:rPr>
          <w:rStyle w:val="s0"/>
        </w:rPr>
        <w:t> </w:t>
      </w:r>
    </w:p>
    <w:p w:rsidR="00000000" w:rsidRDefault="007826EB">
      <w:pPr>
        <w:ind w:firstLine="400"/>
        <w:jc w:val="both"/>
      </w:pPr>
      <w:r>
        <w:rPr>
          <w:rStyle w:val="s0"/>
        </w:rPr>
        <w:t xml:space="preserve">2005 ж. 9 ақпанға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7826EB">
      <w:pPr>
        <w:ind w:firstLine="400"/>
        <w:jc w:val="both"/>
      </w:pPr>
      <w:r>
        <w:rPr>
          <w:rStyle w:val="s0"/>
        </w:rPr>
        <w:t xml:space="preserve">2005 ж. 30ақпанға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7826EB">
      <w:pPr>
        <w:ind w:firstLine="400"/>
        <w:jc w:val="both"/>
      </w:pPr>
      <w:r>
        <w:rPr>
          <w:rStyle w:val="s0"/>
        </w:rPr>
        <w:t xml:space="preserve">2005 ж. 27 шілдеге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7826EB">
      <w:pPr>
        <w:ind w:firstLine="400"/>
        <w:jc w:val="both"/>
      </w:pPr>
      <w:r>
        <w:rPr>
          <w:rStyle w:val="s0"/>
        </w:rPr>
        <w:t xml:space="preserve">2006 ж. 15 наурызға дейін қолданылған </w:t>
      </w:r>
      <w:hyperlink r:id="rId15" w:history="1">
        <w:r>
          <w:rPr>
            <w:rStyle w:val="a3"/>
          </w:rPr>
          <w:t>редакция</w:t>
        </w:r>
      </w:hyperlink>
    </w:p>
    <w:p w:rsidR="00000000" w:rsidRDefault="007826EB">
      <w:pPr>
        <w:ind w:firstLine="400"/>
        <w:jc w:val="both"/>
      </w:pPr>
      <w:r>
        <w:t> </w:t>
      </w:r>
    </w:p>
    <w:p w:rsidR="00000000" w:rsidRDefault="007826EB">
      <w:pPr>
        <w:ind w:firstLine="400"/>
        <w:jc w:val="both"/>
      </w:pPr>
      <w:r>
        <w:t> </w:t>
      </w:r>
    </w:p>
    <w:p w:rsidR="00000000" w:rsidRDefault="007826E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26EB" w:rsidRDefault="007826EB" w:rsidP="007826EB">
      <w:r>
        <w:separator/>
      </w:r>
    </w:p>
  </w:endnote>
  <w:endnote w:type="continuationSeparator" w:id="0">
    <w:p w:rsidR="007826EB" w:rsidRDefault="007826EB" w:rsidP="007826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6EB" w:rsidRDefault="007826E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6EB" w:rsidRDefault="007826E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6EB" w:rsidRDefault="007826E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26EB" w:rsidRDefault="007826EB" w:rsidP="007826EB">
      <w:r>
        <w:separator/>
      </w:r>
    </w:p>
  </w:footnote>
  <w:footnote w:type="continuationSeparator" w:id="0">
    <w:p w:rsidR="007826EB" w:rsidRDefault="007826EB" w:rsidP="007826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6EB" w:rsidRDefault="007826E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6EB" w:rsidRDefault="007826EB" w:rsidP="007826E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826EB" w:rsidRPr="007826EB" w:rsidRDefault="007826EB" w:rsidP="007826E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2000.30.09. № 1481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6EB" w:rsidRDefault="007826E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826EB"/>
    <w:rsid w:val="007826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7826E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826E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826E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826E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7826E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826E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826E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826E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2990" TargetMode="External"/><Relationship Id="rId13" Type="http://schemas.openxmlformats.org/officeDocument/2006/relationships/hyperlink" Target="http://online.zakon.kz/Document/?doc_id=30008066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114562" TargetMode="External"/><Relationship Id="rId12" Type="http://schemas.openxmlformats.org/officeDocument/2006/relationships/hyperlink" Target="http://online.zakon.kz/Document/?doc_id=53020022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49352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49410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0021303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8063" TargetMode="External"/><Relationship Id="rId14" Type="http://schemas.openxmlformats.org/officeDocument/2006/relationships/hyperlink" Target="http://online.zakon.kz/Document/?doc_id=30021323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1266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2000.30.09. № 1481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2024-05-01T14:28:00Z</dcterms:created>
  <dcterms:modified xsi:type="dcterms:W3CDTF">2024-05-01T14:28:00Z</dcterms:modified>
</cp:coreProperties>
</file>