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309A7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Республикасында есірткі құралдары, психотроптық заттар және прекурсорлар айналымын мемлекеттік бақылауды жүзеге асыру ережесін бекіту туралы Қазақстан Республикасы Үкіметінің 2000 жылғы 10 қарашадағы № 1693 қаулысы (2010.24.11. берілген өзгерісте</w:t>
      </w:r>
      <w:r>
        <w:rPr>
          <w:rStyle w:val="s0"/>
          <w:b/>
          <w:bCs/>
        </w:rPr>
        <w:t>р мен толықтырулармен) (күші жойылды)</w:t>
      </w:r>
    </w:p>
    <w:p w:rsidR="00000000" w:rsidRDefault="005309A7">
      <w:pPr>
        <w:ind w:firstLine="400"/>
        <w:jc w:val="both"/>
      </w:pPr>
      <w:r>
        <w:rPr>
          <w:rStyle w:val="s0"/>
        </w:rPr>
        <w:t> </w:t>
      </w:r>
    </w:p>
    <w:p w:rsidR="00000000" w:rsidRDefault="005309A7">
      <w:pPr>
        <w:ind w:firstLine="400"/>
        <w:jc w:val="both"/>
      </w:pPr>
      <w:r>
        <w:rPr>
          <w:rStyle w:val="s0"/>
        </w:rPr>
        <w:t>Жариялануы: Қазақстан Республикасының ПҮАЖ-ы, 2000 ж., № 47-48, 556-құжат</w:t>
      </w:r>
    </w:p>
    <w:p w:rsidR="00000000" w:rsidRDefault="005309A7">
      <w:pPr>
        <w:ind w:firstLine="400"/>
        <w:jc w:val="both"/>
      </w:pPr>
      <w:r>
        <w:rPr>
          <w:rStyle w:val="s0"/>
        </w:rPr>
        <w:t> </w:t>
      </w:r>
    </w:p>
    <w:p w:rsidR="00000000" w:rsidRDefault="005309A7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2014 жылғы 12 желтоқсандағы № 1315 </w:t>
      </w:r>
      <w:hyperlink r:id="rId7" w:anchor="sub_id=1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күші жойылды </w:t>
      </w:r>
    </w:p>
    <w:p w:rsidR="00000000" w:rsidRDefault="005309A7">
      <w:pPr>
        <w:ind w:firstLine="400"/>
        <w:jc w:val="both"/>
      </w:pPr>
      <w:r>
        <w:rPr>
          <w:rStyle w:val="s0"/>
        </w:rPr>
        <w:t> </w:t>
      </w:r>
    </w:p>
    <w:p w:rsidR="00000000" w:rsidRDefault="005309A7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5309A7">
      <w:pPr>
        <w:ind w:firstLine="400"/>
        <w:jc w:val="both"/>
      </w:pPr>
      <w:r>
        <w:rPr>
          <w:rStyle w:val="s0"/>
        </w:rPr>
        <w:t> </w:t>
      </w:r>
    </w:p>
    <w:p w:rsidR="00000000" w:rsidRDefault="005309A7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30.01.01 ж. № 151 </w:t>
      </w:r>
      <w:hyperlink r:id="rId8" w:anchor="sub_id=11" w:history="1">
        <w:r>
          <w:rPr>
            <w:rStyle w:val="a3"/>
          </w:rPr>
          <w:t>қаулысымен</w:t>
        </w:r>
        <w:r>
          <w:rPr>
            <w:rStyle w:val="a3"/>
          </w:rPr>
          <w:t>;</w:t>
        </w:r>
      </w:hyperlink>
      <w:r>
        <w:rPr>
          <w:rStyle w:val="s0"/>
        </w:rPr>
        <w:t xml:space="preserve"> </w:t>
      </w:r>
    </w:p>
    <w:p w:rsidR="00000000" w:rsidRDefault="005309A7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16.02.01 ж. № 247 </w:t>
      </w:r>
      <w:hyperlink r:id="rId9" w:history="1">
        <w:r>
          <w:rPr>
            <w:rStyle w:val="a3"/>
          </w:rPr>
          <w:t>қаулысымен</w:t>
        </w:r>
        <w:r>
          <w:rPr>
            <w:rStyle w:val="a3"/>
          </w:rPr>
          <w:t>;</w:t>
        </w:r>
      </w:hyperlink>
      <w:r>
        <w:rPr>
          <w:rStyle w:val="s0"/>
        </w:rPr>
        <w:t xml:space="preserve"> </w:t>
      </w:r>
    </w:p>
    <w:p w:rsidR="00000000" w:rsidRDefault="005309A7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23.05.01 ж. № 695 </w:t>
      </w:r>
      <w:hyperlink r:id="rId10" w:anchor="sub_id=300" w:history="1">
        <w:r>
          <w:rPr>
            <w:rStyle w:val="a3"/>
          </w:rPr>
          <w:t>қаулысымен</w:t>
        </w:r>
        <w:r>
          <w:rPr>
            <w:rStyle w:val="a3"/>
          </w:rPr>
          <w:t>;</w:t>
        </w:r>
      </w:hyperlink>
      <w:r>
        <w:rPr>
          <w:rStyle w:val="s0"/>
        </w:rPr>
        <w:t xml:space="preserve"> </w:t>
      </w:r>
    </w:p>
    <w:p w:rsidR="00000000" w:rsidRDefault="005309A7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23.01.02 ж. № 79 </w:t>
      </w:r>
      <w:hyperlink r:id="rId11" w:history="1">
        <w:r>
          <w:rPr>
            <w:rStyle w:val="a3"/>
          </w:rPr>
          <w:t>қаулысымен</w:t>
        </w:r>
        <w:r>
          <w:rPr>
            <w:rStyle w:val="a3"/>
          </w:rPr>
          <w:t>;</w:t>
        </w:r>
      </w:hyperlink>
      <w:r>
        <w:rPr>
          <w:rStyle w:val="s0"/>
        </w:rPr>
        <w:t xml:space="preserve"> </w:t>
      </w:r>
    </w:p>
    <w:p w:rsidR="00000000" w:rsidRDefault="005309A7">
      <w:pPr>
        <w:ind w:firstLine="400"/>
        <w:jc w:val="both"/>
      </w:pPr>
      <w:r>
        <w:rPr>
          <w:rStyle w:val="s0"/>
        </w:rPr>
        <w:t>Қ</w:t>
      </w:r>
      <w:r>
        <w:rPr>
          <w:rStyle w:val="s0"/>
        </w:rPr>
        <w:t xml:space="preserve">Р Үкіметінің 03.09.03 ж. № 893 </w:t>
      </w:r>
      <w:hyperlink r:id="rId12" w:anchor="sub_id=200" w:history="1">
        <w:r>
          <w:rPr>
            <w:rStyle w:val="a3"/>
          </w:rPr>
          <w:t>қаулысымен</w:t>
        </w:r>
        <w:r>
          <w:rPr>
            <w:rStyle w:val="a3"/>
          </w:rPr>
          <w:t>;</w:t>
        </w:r>
      </w:hyperlink>
      <w:r>
        <w:rPr>
          <w:rStyle w:val="s0"/>
        </w:rPr>
        <w:t xml:space="preserve"> </w:t>
      </w:r>
    </w:p>
    <w:p w:rsidR="00000000" w:rsidRDefault="005309A7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18.09.03 ж. № 947 </w:t>
      </w:r>
      <w:hyperlink r:id="rId13" w:anchor="sub_id=2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5309A7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</w:t>
      </w:r>
      <w:r>
        <w:rPr>
          <w:rStyle w:val="s0"/>
        </w:rPr>
        <w:t xml:space="preserve">тінің 03.03.04 ж. № 261 </w:t>
      </w:r>
      <w:hyperlink r:id="rId14" w:anchor="sub_id=2" w:history="1">
        <w:r>
          <w:rPr>
            <w:rStyle w:val="a3"/>
          </w:rPr>
          <w:t>қаулысымен</w:t>
        </w:r>
      </w:hyperlink>
    </w:p>
    <w:p w:rsidR="00000000" w:rsidRDefault="005309A7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2006.13.01. № 38 </w:t>
      </w:r>
      <w:hyperlink r:id="rId15" w:anchor="sub_id=500" w:history="1">
        <w:r>
          <w:rPr>
            <w:rStyle w:val="a3"/>
          </w:rPr>
          <w:t>қаулысымен</w:t>
        </w:r>
      </w:hyperlink>
    </w:p>
    <w:p w:rsidR="00000000" w:rsidRDefault="005309A7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 Үкіметінің 2007</w:t>
      </w:r>
      <w:r>
        <w:rPr>
          <w:rStyle w:val="s0"/>
        </w:rPr>
        <w:t xml:space="preserve">.24.08  № 735 </w:t>
      </w:r>
      <w:hyperlink r:id="rId16" w:history="1">
        <w:r>
          <w:rPr>
            <w:rStyle w:val="a3"/>
          </w:rPr>
          <w:t>Қаулысымен</w:t>
        </w:r>
      </w:hyperlink>
    </w:p>
    <w:p w:rsidR="00000000" w:rsidRDefault="005309A7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2008.12.06  № 578 </w:t>
      </w:r>
      <w:hyperlink r:id="rId17" w:anchor="sub_id=222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5309A7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2010.24.11. № 1246 </w:t>
      </w:r>
      <w:hyperlink r:id="rId18" w:history="1">
        <w:r>
          <w:rPr>
            <w:rStyle w:val="a3"/>
          </w:rPr>
          <w:t>Қаулысымен</w:t>
        </w:r>
      </w:hyperlink>
      <w:r>
        <w:t xml:space="preserve"> (</w:t>
      </w:r>
      <w:r>
        <w:rPr>
          <w:rStyle w:val="s0"/>
        </w:rPr>
        <w:t xml:space="preserve">ресми </w:t>
      </w:r>
      <w:hyperlink r:id="rId19" w:history="1">
        <w:r>
          <w:rPr>
            <w:rStyle w:val="a3"/>
            <w:spacing w:val="-4"/>
          </w:rPr>
          <w:t>жарияланған</w:t>
        </w:r>
      </w:hyperlink>
      <w:r>
        <w:rPr>
          <w:rStyle w:val="s0"/>
        </w:rPr>
        <w:t xml:space="preserve"> күнінен бастап күнтізбелік жиырма бір күн өткен соң қолданысқа енгізілді</w:t>
      </w:r>
      <w:r>
        <w:t>)</w:t>
      </w:r>
    </w:p>
    <w:p w:rsidR="00000000" w:rsidRDefault="005309A7">
      <w:pPr>
        <w:ind w:firstLine="400"/>
        <w:jc w:val="both"/>
      </w:pPr>
      <w:r>
        <w:t> </w:t>
      </w:r>
    </w:p>
    <w:p w:rsidR="00000000" w:rsidRDefault="005309A7">
      <w:pPr>
        <w:ind w:firstLine="400"/>
        <w:jc w:val="both"/>
      </w:pPr>
      <w:r>
        <w:rPr>
          <w:rStyle w:val="s0"/>
        </w:rPr>
        <w:t> </w:t>
      </w:r>
    </w:p>
    <w:p w:rsidR="00000000" w:rsidRDefault="005309A7">
      <w:pPr>
        <w:ind w:firstLine="400"/>
        <w:jc w:val="both"/>
      </w:pPr>
      <w:r>
        <w:rPr>
          <w:rStyle w:val="s0"/>
        </w:rPr>
        <w:t>Бұрынғы редакци</w:t>
      </w:r>
      <w:r>
        <w:rPr>
          <w:rStyle w:val="s0"/>
        </w:rPr>
        <w:t>ялар:</w:t>
      </w:r>
    </w:p>
    <w:p w:rsidR="00000000" w:rsidRDefault="005309A7">
      <w:pPr>
        <w:ind w:firstLine="400"/>
        <w:jc w:val="both"/>
      </w:pPr>
      <w:r>
        <w:rPr>
          <w:rStyle w:val="s0"/>
        </w:rPr>
        <w:t> </w:t>
      </w:r>
    </w:p>
    <w:p w:rsidR="00000000" w:rsidRDefault="005309A7">
      <w:pPr>
        <w:ind w:firstLine="400"/>
        <w:jc w:val="both"/>
      </w:pPr>
      <w:r>
        <w:rPr>
          <w:rStyle w:val="s0"/>
        </w:rPr>
        <w:t xml:space="preserve">2003 ж. 9 қыркүйекке дейін қолданылған </w:t>
      </w:r>
      <w:hyperlink r:id="rId20" w:history="1">
        <w:r>
          <w:rPr>
            <w:rStyle w:val="a3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5309A7">
      <w:pPr>
        <w:ind w:firstLine="400"/>
        <w:jc w:val="both"/>
      </w:pPr>
      <w:r>
        <w:rPr>
          <w:rStyle w:val="s0"/>
        </w:rPr>
        <w:t xml:space="preserve">2003 ж. 18 қыркүйекке дейін қолданылған </w:t>
      </w:r>
      <w:hyperlink r:id="rId21" w:history="1">
        <w:r>
          <w:rPr>
            <w:rStyle w:val="a3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5309A7">
      <w:pPr>
        <w:ind w:firstLine="400"/>
        <w:jc w:val="both"/>
      </w:pPr>
      <w:r>
        <w:rPr>
          <w:rStyle w:val="s0"/>
        </w:rPr>
        <w:t xml:space="preserve">2004 ж. 3 наурызға </w:t>
      </w:r>
      <w:r>
        <w:rPr>
          <w:rStyle w:val="s0"/>
        </w:rPr>
        <w:t xml:space="preserve">дейін қолданылған </w:t>
      </w:r>
      <w:hyperlink r:id="rId22" w:history="1">
        <w:r>
          <w:rPr>
            <w:rStyle w:val="a3"/>
          </w:rPr>
          <w:t>редакция</w:t>
        </w:r>
      </w:hyperlink>
    </w:p>
    <w:p w:rsidR="00000000" w:rsidRDefault="005309A7">
      <w:pPr>
        <w:ind w:firstLine="400"/>
        <w:jc w:val="both"/>
      </w:pPr>
      <w:r>
        <w:rPr>
          <w:rStyle w:val="s0"/>
        </w:rPr>
        <w:t xml:space="preserve">2006 ж. 13 қаңтарға дейін қолданылған </w:t>
      </w:r>
      <w:hyperlink r:id="rId23" w:history="1">
        <w:r>
          <w:rPr>
            <w:rStyle w:val="a3"/>
          </w:rPr>
          <w:t>редакция</w:t>
        </w:r>
      </w:hyperlink>
    </w:p>
    <w:p w:rsidR="00000000" w:rsidRDefault="005309A7">
      <w:pPr>
        <w:ind w:firstLine="400"/>
        <w:jc w:val="both"/>
      </w:pPr>
      <w:r>
        <w:rPr>
          <w:rStyle w:val="s0"/>
        </w:rPr>
        <w:t xml:space="preserve">2007 ж. 24  тамызға дейін қолданылған </w:t>
      </w:r>
      <w:hyperlink r:id="rId24" w:history="1">
        <w:r>
          <w:rPr>
            <w:rStyle w:val="a3"/>
          </w:rPr>
          <w:t>редакция</w:t>
        </w:r>
      </w:hyperlink>
    </w:p>
    <w:p w:rsidR="00000000" w:rsidRDefault="005309A7">
      <w:pPr>
        <w:ind w:firstLine="400"/>
        <w:jc w:val="both"/>
      </w:pPr>
      <w:r>
        <w:rPr>
          <w:rStyle w:val="s0"/>
        </w:rPr>
        <w:t xml:space="preserve">2008 ж. 12  маусымға дейін қолданылған </w:t>
      </w:r>
      <w:hyperlink r:id="rId25" w:history="1">
        <w:r>
          <w:rPr>
            <w:rStyle w:val="a3"/>
          </w:rPr>
          <w:t>редакция</w:t>
        </w:r>
      </w:hyperlink>
    </w:p>
    <w:p w:rsidR="00000000" w:rsidRDefault="005309A7">
      <w:pPr>
        <w:ind w:firstLine="400"/>
        <w:jc w:val="both"/>
      </w:pPr>
      <w:r>
        <w:t xml:space="preserve">2010 ж. 24 қарашаға дейін қолданылған </w:t>
      </w:r>
      <w:hyperlink r:id="rId26" w:history="1">
        <w:r>
          <w:rPr>
            <w:rStyle w:val="a3"/>
          </w:rPr>
          <w:t>редакция</w:t>
        </w:r>
      </w:hyperlink>
    </w:p>
    <w:p w:rsidR="00000000" w:rsidRDefault="005309A7">
      <w:pPr>
        <w:ind w:firstLine="400"/>
        <w:jc w:val="both"/>
      </w:pPr>
      <w:r>
        <w:rPr>
          <w:rStyle w:val="s0"/>
        </w:rPr>
        <w:t> </w:t>
      </w:r>
    </w:p>
    <w:p w:rsidR="00000000" w:rsidRDefault="005309A7">
      <w:pPr>
        <w:ind w:firstLine="400"/>
        <w:jc w:val="both"/>
      </w:pPr>
      <w:r>
        <w:rPr>
          <w:rStyle w:val="s0"/>
        </w:rPr>
        <w:t> </w:t>
      </w:r>
    </w:p>
    <w:p w:rsidR="00000000" w:rsidRDefault="005309A7">
      <w:pPr>
        <w:ind w:firstLine="400"/>
        <w:jc w:val="both"/>
      </w:pPr>
      <w:r>
        <w:rPr>
          <w:rStyle w:val="s0"/>
        </w:rPr>
        <w:t> </w:t>
      </w:r>
    </w:p>
    <w:p w:rsidR="00000000" w:rsidRDefault="005309A7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27"/>
      <w:headerReference w:type="default" r:id="rId28"/>
      <w:footerReference w:type="even" r:id="rId29"/>
      <w:footerReference w:type="default" r:id="rId30"/>
      <w:headerReference w:type="first" r:id="rId31"/>
      <w:footerReference w:type="first" r:id="rId3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309A7" w:rsidRDefault="005309A7" w:rsidP="005309A7">
      <w:r>
        <w:separator/>
      </w:r>
    </w:p>
  </w:endnote>
  <w:endnote w:type="continuationSeparator" w:id="0">
    <w:p w:rsidR="005309A7" w:rsidRDefault="005309A7" w:rsidP="005309A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09A7" w:rsidRDefault="005309A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09A7" w:rsidRDefault="005309A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09A7" w:rsidRDefault="005309A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309A7" w:rsidRDefault="005309A7" w:rsidP="005309A7">
      <w:r>
        <w:separator/>
      </w:r>
    </w:p>
  </w:footnote>
  <w:footnote w:type="continuationSeparator" w:id="0">
    <w:p w:rsidR="005309A7" w:rsidRDefault="005309A7" w:rsidP="005309A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09A7" w:rsidRDefault="005309A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09A7" w:rsidRDefault="005309A7" w:rsidP="005309A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309A7" w:rsidRPr="005309A7" w:rsidRDefault="005309A7" w:rsidP="005309A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2000 Ж. 10 ҚАРАШАДҒЫ № 1693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09A7" w:rsidRDefault="005309A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309A7"/>
    <w:rsid w:val="005309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309A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309A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309A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309A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309A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309A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309A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309A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21600" TargetMode="External"/><Relationship Id="rId13" Type="http://schemas.openxmlformats.org/officeDocument/2006/relationships/hyperlink" Target="http://online.zakon.kz/Document/?doc_id=51044240" TargetMode="External"/><Relationship Id="rId18" Type="http://schemas.openxmlformats.org/officeDocument/2006/relationships/hyperlink" Target="http://online.zakon.kz/Document/?doc_id=30860626" TargetMode="External"/><Relationship Id="rId26" Type="http://schemas.openxmlformats.org/officeDocument/2006/relationships/hyperlink" Target="http://online.zakon.kz/Document/?doc_id=30952400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53120539" TargetMode="External"/><Relationship Id="rId34" Type="http://schemas.openxmlformats.org/officeDocument/2006/relationships/theme" Target="theme/theme1.xml"/><Relationship Id="rId7" Type="http://schemas.openxmlformats.org/officeDocument/2006/relationships/hyperlink" Target="http://online.zakon.kz/Document/?doc_id=31645943" TargetMode="External"/><Relationship Id="rId12" Type="http://schemas.openxmlformats.org/officeDocument/2006/relationships/hyperlink" Target="http://online.zakon.kz/Document/?doc_id=51044014" TargetMode="External"/><Relationship Id="rId17" Type="http://schemas.openxmlformats.org/officeDocument/2006/relationships/hyperlink" Target="http://online.zakon.kz/Document/?doc_id=30188762" TargetMode="External"/><Relationship Id="rId25" Type="http://schemas.openxmlformats.org/officeDocument/2006/relationships/hyperlink" Target="http://online.zakon.kz/Document/?doc_id=30194158" TargetMode="External"/><Relationship Id="rId33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123962" TargetMode="External"/><Relationship Id="rId20" Type="http://schemas.openxmlformats.org/officeDocument/2006/relationships/hyperlink" Target="http://online.zakon.kz/Document/?doc_id=53020539" TargetMode="External"/><Relationship Id="rId29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1027510" TargetMode="External"/><Relationship Id="rId24" Type="http://schemas.openxmlformats.org/officeDocument/2006/relationships/hyperlink" Target="http://online.zakon.kz/Document/?doc_id=30128389" TargetMode="External"/><Relationship Id="rId32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043168" TargetMode="External"/><Relationship Id="rId23" Type="http://schemas.openxmlformats.org/officeDocument/2006/relationships/hyperlink" Target="http://online.zakon.kz/Document/?doc_id=30043186" TargetMode="External"/><Relationship Id="rId28" Type="http://schemas.openxmlformats.org/officeDocument/2006/relationships/header" Target="header2.xml"/><Relationship Id="rId10" Type="http://schemas.openxmlformats.org/officeDocument/2006/relationships/hyperlink" Target="http://online.zakon.kz/Document/?doc_id=51023317" TargetMode="External"/><Relationship Id="rId19" Type="http://schemas.openxmlformats.org/officeDocument/2006/relationships/hyperlink" Target="http://online.zakon.kz/Document/?link_id=1001865640" TargetMode="External"/><Relationship Id="rId31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21766" TargetMode="External"/><Relationship Id="rId14" Type="http://schemas.openxmlformats.org/officeDocument/2006/relationships/hyperlink" Target="http://online.zakon.kz/Document/?doc_id=51046828" TargetMode="External"/><Relationship Id="rId22" Type="http://schemas.openxmlformats.org/officeDocument/2006/relationships/hyperlink" Target="http://online.zakon.kz/Document/?doc_id=53220539" TargetMode="External"/><Relationship Id="rId27" Type="http://schemas.openxmlformats.org/officeDocument/2006/relationships/header" Target="header1.xml"/><Relationship Id="rId30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191</Words>
  <Characters>2654</Characters>
  <Application>Microsoft Office Word</Application>
  <DocSecurity>0</DocSecurity>
  <Lines>22</Lines>
  <Paragraphs>5</Paragraphs>
  <ScaleCrop>false</ScaleCrop>
  <Company>SPecialiST RePack</Company>
  <LinksUpToDate>false</LinksUpToDate>
  <CharactersWithSpaces>2840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2000 Ж. 10 ҚАРАШАДҒЫ № 1693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2024-08-05T17:12:00Z</dcterms:created>
  <dcterms:modified xsi:type="dcterms:W3CDTF">2024-08-05T17:12:00Z</dcterms:modified>
</cp:coreProperties>
</file>