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939">
      <w:pPr>
        <w:pStyle w:val="pj"/>
      </w:pPr>
      <w:bookmarkStart w:id="0" w:name="_GoBack"/>
      <w:bookmarkEnd w:id="0"/>
      <w:r>
        <w:rPr>
          <w:rStyle w:val="s0"/>
          <w:b/>
          <w:bCs/>
        </w:rPr>
        <w:t>Отбасы үлгісіндегі балалар ауылы жңне жасөспірімдер үйлері туралы 2000 ж. 13 желтоқсандағы № 113-ІІ Қазақстан Республикасының Заңы (2025.11.01. берілген өзгерістер мен толықтыруларымен)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Жариялануы: «Егеменді Қазақстан» 2000 жылғы 16 желтоқсан № 317-318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Енгізілген өзгерістер: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 xml:space="preserve">2004.20.12. № 13-III ҚР </w:t>
      </w:r>
      <w:hyperlink r:id="rId7" w:anchor="sub_id=108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F53939">
      <w:pPr>
        <w:pStyle w:val="pj"/>
      </w:pPr>
      <w:r>
        <w:rPr>
          <w:rStyle w:val="s0"/>
        </w:rPr>
        <w:t xml:space="preserve">2007.27.07. № 320-III ҚР </w:t>
      </w:r>
      <w:hyperlink r:id="rId8" w:anchor="sub_id=3000" w:history="1">
        <w:r>
          <w:rPr>
            <w:rStyle w:val="a4"/>
          </w:rPr>
          <w:t xml:space="preserve">Заңымен 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2009.11.07. № 185-IV ҚР </w:t>
      </w:r>
      <w:hyperlink r:id="rId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</w:t>
      </w:r>
      <w:r>
        <w:rPr>
          <w:rStyle w:val="s0"/>
        </w:rPr>
        <w:t>к отыз күн өткен соң қолданысқа енгізілді)</w:t>
      </w:r>
    </w:p>
    <w:p w:rsidR="00000000" w:rsidRDefault="00F53939">
      <w:pPr>
        <w:pStyle w:val="pj"/>
      </w:pPr>
      <w:r>
        <w:rPr>
          <w:rStyle w:val="s0"/>
        </w:rPr>
        <w:t xml:space="preserve">2011.26.12. № 517-ІV ҚР </w:t>
      </w:r>
      <w:hyperlink r:id="rId11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53939">
      <w:pPr>
        <w:pStyle w:val="pj"/>
      </w:pPr>
      <w:r>
        <w:rPr>
          <w:rStyle w:val="s0"/>
        </w:rPr>
        <w:t xml:space="preserve">2013.03.07. № 124-V ҚР </w:t>
      </w:r>
      <w:hyperlink r:id="rId12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53939">
      <w:pPr>
        <w:pStyle w:val="pj"/>
      </w:pPr>
      <w:r>
        <w:t xml:space="preserve">2018.24.05. № 156-VI ҚР </w:t>
      </w:r>
      <w:hyperlink r:id="rId14" w:anchor="sub_id=3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53939">
      <w:pPr>
        <w:pStyle w:val="pj"/>
      </w:pPr>
      <w:r>
        <w:rPr>
          <w:rStyle w:val="s0"/>
        </w:rPr>
        <w:t xml:space="preserve">2021.24.11. № 75-VII ҚР </w:t>
      </w:r>
      <w:hyperlink r:id="rId1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53939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" w:anchor="sub_id=1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53939">
      <w:pPr>
        <w:pStyle w:val="pj"/>
      </w:pPr>
      <w:r>
        <w:rPr>
          <w:rStyle w:val="s0"/>
        </w:rPr>
        <w:t xml:space="preserve">2023.19.04. № 223-VІІ ҚР </w:t>
      </w:r>
      <w:hyperlink r:id="rId20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3939">
      <w:pPr>
        <w:pStyle w:val="pj"/>
      </w:pPr>
      <w:r>
        <w:rPr>
          <w:rStyle w:val="s0"/>
        </w:rPr>
        <w:t xml:space="preserve">2024.30.12. № 148-VIII ҚР </w:t>
      </w:r>
      <w:hyperlink r:id="rId2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11 қаңтардан бастап </w:t>
      </w:r>
      <w:hyperlink r:id="rId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3939">
      <w:pPr>
        <w:pStyle w:val="pj"/>
      </w:pPr>
      <w:r>
        <w:t> </w:t>
      </w:r>
    </w:p>
    <w:p w:rsidR="00000000" w:rsidRDefault="00F53939">
      <w:pPr>
        <w:pStyle w:val="pj"/>
      </w:pPr>
      <w:r>
        <w:rPr>
          <w:rStyle w:val="s0"/>
        </w:rPr>
        <w:t>Бұрынғы редакциялар: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2005 ж. 1 қаңтар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2009 ж. 11 шілдеге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2011 ж. 26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t xml:space="preserve">2013 ж. 3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2 ж. 14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5393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53939">
      <w:pPr>
        <w:pStyle w:val="pj"/>
      </w:pPr>
      <w: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</w:pPr>
      <w:r>
        <w:rPr>
          <w:rStyle w:val="s0"/>
        </w:rPr>
        <w:t> </w:t>
      </w:r>
    </w:p>
    <w:p w:rsidR="00000000" w:rsidRDefault="00F53939">
      <w:pPr>
        <w:pStyle w:val="pj"/>
        <w:spacing w:after="240"/>
      </w:pPr>
      <w:r>
        <w:t> </w:t>
      </w:r>
    </w:p>
    <w:p w:rsidR="00000000" w:rsidRDefault="00F53939">
      <w:pPr>
        <w:pStyle w:val="pj"/>
        <w:spacing w:after="240"/>
      </w:pPr>
      <w:r>
        <w:t> </w:t>
      </w:r>
    </w:p>
    <w:p w:rsidR="00000000" w:rsidRDefault="00F53939">
      <w:pPr>
        <w:pStyle w:val="pj"/>
        <w:spacing w:after="240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939" w:rsidRDefault="00F53939" w:rsidP="00F53939">
      <w:r>
        <w:separator/>
      </w:r>
    </w:p>
  </w:endnote>
  <w:endnote w:type="continuationSeparator" w:id="0">
    <w:p w:rsidR="00F53939" w:rsidRDefault="00F53939" w:rsidP="00F53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939" w:rsidRDefault="00F53939" w:rsidP="00F53939">
      <w:r>
        <w:separator/>
      </w:r>
    </w:p>
  </w:footnote>
  <w:footnote w:type="continuationSeparator" w:id="0">
    <w:p w:rsidR="00F53939" w:rsidRDefault="00F53939" w:rsidP="00F539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 w:rsidP="00F53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939" w:rsidRPr="00F53939" w:rsidRDefault="00F53939" w:rsidP="00F53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Отбасы үлгісіндегі балалар ауылы және жасөспірімдер үйлері туралы 2000 ж. 13 желтоқсандағы № 113-ІІ Қазақстан Республикасының Заңы (2025.11.01.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939" w:rsidRDefault="00F539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939"/>
    <w:rsid w:val="00F5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9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9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247" TargetMode="External"/><Relationship Id="rId18" Type="http://schemas.openxmlformats.org/officeDocument/2006/relationships/hyperlink" Target="http://online.zakon.kz/Document/?doc_id=36324694" TargetMode="External"/><Relationship Id="rId26" Type="http://schemas.openxmlformats.org/officeDocument/2006/relationships/hyperlink" Target="http://online.zakon.kz/Document/?doc_id=3046842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3647221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53144" TargetMode="External"/><Relationship Id="rId20" Type="http://schemas.openxmlformats.org/officeDocument/2006/relationships/hyperlink" Target="http://online.zakon.kz/Document/?doc_id=33647221" TargetMode="External"/><Relationship Id="rId29" Type="http://schemas.openxmlformats.org/officeDocument/2006/relationships/hyperlink" Target="http://online.zakon.kz/Document/?doc_id=36560841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1333" TargetMode="External"/><Relationship Id="rId24" Type="http://schemas.openxmlformats.org/officeDocument/2006/relationships/hyperlink" Target="http://online.zakon.kz/Document/?doc_id=53020941" TargetMode="External"/><Relationship Id="rId32" Type="http://schemas.openxmlformats.org/officeDocument/2006/relationships/hyperlink" Target="http://online.zakon.kz/Document/?doc_id=36575192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42687" TargetMode="External"/><Relationship Id="rId23" Type="http://schemas.openxmlformats.org/officeDocument/2006/relationships/hyperlink" Target="http://online.zakon.kz/Document/?doc_id=32004282" TargetMode="External"/><Relationship Id="rId28" Type="http://schemas.openxmlformats.org/officeDocument/2006/relationships/hyperlink" Target="http://online.zakon.kz/Document/?doc_id=3141503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451650" TargetMode="External"/><Relationship Id="rId19" Type="http://schemas.openxmlformats.org/officeDocument/2006/relationships/hyperlink" Target="http://online.zakon.kz/Document/?doc_id=31753814" TargetMode="External"/><Relationship Id="rId31" Type="http://schemas.openxmlformats.org/officeDocument/2006/relationships/hyperlink" Target="http://online.zakon.kz/Document/?doc_id=318911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1648" TargetMode="External"/><Relationship Id="rId14" Type="http://schemas.openxmlformats.org/officeDocument/2006/relationships/hyperlink" Target="http://online.zakon.kz/Document/?doc_id=38780841" TargetMode="External"/><Relationship Id="rId22" Type="http://schemas.openxmlformats.org/officeDocument/2006/relationships/hyperlink" Target="http://online.zakon.kz/Document/?doc_id=32004282" TargetMode="External"/><Relationship Id="rId27" Type="http://schemas.openxmlformats.org/officeDocument/2006/relationships/hyperlink" Target="http://online.zakon.kz/Document/?doc_id=31101540" TargetMode="External"/><Relationship Id="rId30" Type="http://schemas.openxmlformats.org/officeDocument/2006/relationships/hyperlink" Target="http://online.zakon.kz/Document/?doc_id=33727802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1201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054" TargetMode="External"/><Relationship Id="rId17" Type="http://schemas.openxmlformats.org/officeDocument/2006/relationships/hyperlink" Target="http://online.zakon.kz/Document/?doc_id=33039784" TargetMode="External"/><Relationship Id="rId25" Type="http://schemas.openxmlformats.org/officeDocument/2006/relationships/hyperlink" Target="http://online.zakon.kz/Document/?doc_id=30120437" TargetMode="External"/><Relationship Id="rId33" Type="http://schemas.openxmlformats.org/officeDocument/2006/relationships/hyperlink" Target="http://online.zakon.kz/Document/?doc_id=3807865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3409</Characters>
  <Application>Microsoft Office Word</Application>
  <DocSecurity>0</DocSecurity>
  <Lines>28</Lines>
  <Paragraphs>7</Paragraphs>
  <ScaleCrop>false</ScaleCrop>
  <Company/>
  <LinksUpToDate>false</LinksUpToDate>
  <CharactersWithSpaces>3628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2025-03-26T08:33:00Z</dcterms:created>
  <dcterms:modified xsi:type="dcterms:W3CDTF">2025-03-26T08:33:00Z</dcterms:modified>
</cp:coreProperties>
</file>