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5FCC">
      <w:pPr>
        <w:ind w:firstLine="400"/>
        <w:jc w:val="both"/>
      </w:pPr>
      <w:bookmarkStart w:id="0" w:name="_GoBack"/>
      <w:bookmarkEnd w:id="0"/>
      <w:r>
        <w:rPr>
          <w:b/>
          <w:bCs/>
        </w:rPr>
        <w:t>«Салық полициясы академиясы» мемлекеттік мекемесінің кейбір мәселелері Қазақстан Республикасы Үкіметінің 2001 ж. 15 мамырдағы № 643 қаулысы (2009.19.09. берілген өзгерістер мен толықтырулармен) (күші жойылды)</w:t>
      </w:r>
    </w:p>
    <w:p w:rsidR="00000000" w:rsidRDefault="00CF5FCC">
      <w:pPr>
        <w:ind w:firstLine="400"/>
        <w:jc w:val="both"/>
      </w:pPr>
      <w:r>
        <w:t> </w:t>
      </w:r>
    </w:p>
    <w:p w:rsidR="00000000" w:rsidRDefault="00CF5FCC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F5FCC">
      <w:pPr>
        <w:ind w:firstLine="400"/>
        <w:jc w:val="both"/>
      </w:pPr>
      <w:r>
        <w:rPr>
          <w:rStyle w:val="s0"/>
        </w:rPr>
        <w:t> </w:t>
      </w:r>
    </w:p>
    <w:p w:rsidR="00000000" w:rsidRDefault="00CF5F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2004 жылғы 29 қаңтардағы № 100 </w:t>
      </w:r>
      <w:hyperlink r:id="rId7" w:anchor="sub_id=21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F5F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24.06.04 ж. № 604 </w:t>
      </w:r>
      <w:hyperlink r:id="rId8" w:anchor="sub_id=20" w:history="1">
        <w:r>
          <w:rPr>
            <w:rStyle w:val="a3"/>
          </w:rPr>
          <w:t>қаулысы</w:t>
        </w:r>
        <w:r>
          <w:rPr>
            <w:rStyle w:val="a3"/>
          </w:rPr>
          <w:t>мен</w:t>
        </w:r>
      </w:hyperlink>
    </w:p>
    <w:p w:rsidR="00000000" w:rsidRDefault="00CF5F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2009.19.09. № 1411 </w:t>
      </w:r>
      <w:hyperlink r:id="rId9" w:anchor="sub_id=4200" w:history="1">
        <w:r>
          <w:rPr>
            <w:rStyle w:val="a3"/>
          </w:rPr>
          <w:t>қаулысымен</w:t>
        </w:r>
      </w:hyperlink>
    </w:p>
    <w:p w:rsidR="00000000" w:rsidRDefault="00CF5FCC">
      <w:pPr>
        <w:ind w:firstLine="400"/>
        <w:jc w:val="both"/>
      </w:pPr>
      <w:r>
        <w:rPr>
          <w:rStyle w:val="s0"/>
        </w:rPr>
        <w:t> </w:t>
      </w:r>
    </w:p>
    <w:p w:rsidR="00000000" w:rsidRDefault="00CF5FCC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 жылғы 15 маусымдағы № 433 </w:t>
      </w:r>
      <w:hyperlink r:id="rId1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күш</w:t>
      </w:r>
      <w:r>
        <w:rPr>
          <w:rStyle w:val="s0"/>
        </w:rPr>
        <w:t xml:space="preserve">і жойылды </w:t>
      </w:r>
    </w:p>
    <w:p w:rsidR="00000000" w:rsidRDefault="00CF5FCC">
      <w:pPr>
        <w:ind w:firstLine="400"/>
        <w:jc w:val="both"/>
      </w:pPr>
      <w:r>
        <w:rPr>
          <w:rStyle w:val="s0"/>
        </w:rPr>
        <w:t> </w:t>
      </w:r>
    </w:p>
    <w:p w:rsidR="00000000" w:rsidRDefault="00CF5FCC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F5FCC">
      <w:pPr>
        <w:ind w:firstLine="400"/>
        <w:jc w:val="both"/>
      </w:pPr>
      <w:r>
        <w:rPr>
          <w:rStyle w:val="s0"/>
        </w:rPr>
        <w:t> </w:t>
      </w:r>
    </w:p>
    <w:p w:rsidR="00000000" w:rsidRDefault="00CF5FCC">
      <w:pPr>
        <w:ind w:firstLine="400"/>
        <w:jc w:val="both"/>
      </w:pPr>
      <w:r>
        <w:rPr>
          <w:rStyle w:val="s0"/>
        </w:rPr>
        <w:t xml:space="preserve">2004 ж. 29 қаңтарға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CF5FCC">
      <w:pPr>
        <w:ind w:firstLine="400"/>
        <w:jc w:val="both"/>
      </w:pPr>
      <w:r>
        <w:rPr>
          <w:rStyle w:val="s0"/>
        </w:rPr>
        <w:t xml:space="preserve">2009 ж. 19 қыркүйекке дейін қолданылған </w:t>
      </w:r>
      <w:hyperlink r:id="rId12" w:history="1">
        <w:r>
          <w:rPr>
            <w:rStyle w:val="a3"/>
          </w:rPr>
          <w:t>ред</w:t>
        </w:r>
        <w:r>
          <w:rPr>
            <w:rStyle w:val="a3"/>
          </w:rPr>
          <w:t>акция</w:t>
        </w:r>
      </w:hyperlink>
    </w:p>
    <w:p w:rsidR="00000000" w:rsidRDefault="00CF5FCC">
      <w:r>
        <w:t> </w:t>
      </w:r>
    </w:p>
    <w:p w:rsidR="00000000" w:rsidRDefault="00CF5FCC">
      <w:pPr>
        <w:ind w:firstLine="400"/>
        <w:jc w:val="both"/>
      </w:pPr>
      <w:r>
        <w:rPr>
          <w:rStyle w:val="s0"/>
        </w:rPr>
        <w:t> </w:t>
      </w:r>
    </w:p>
    <w:p w:rsidR="00000000" w:rsidRDefault="00CF5FCC">
      <w:pPr>
        <w:ind w:firstLine="400"/>
        <w:jc w:val="both"/>
      </w:pPr>
      <w:r>
        <w:rPr>
          <w:rStyle w:val="s0"/>
        </w:rPr>
        <w:t> </w:t>
      </w:r>
    </w:p>
    <w:p w:rsidR="00000000" w:rsidRDefault="00CF5FCC">
      <w:pPr>
        <w:ind w:firstLine="400"/>
        <w:jc w:val="both"/>
      </w:pPr>
      <w:r>
        <w:t> </w:t>
      </w:r>
    </w:p>
    <w:p w:rsidR="00000000" w:rsidRDefault="00CF5FCC">
      <w:pPr>
        <w:ind w:firstLine="400"/>
        <w:jc w:val="both"/>
      </w:pPr>
      <w:r>
        <w:t> </w:t>
      </w:r>
    </w:p>
    <w:p w:rsidR="00000000" w:rsidRDefault="00CF5FCC">
      <w:pPr>
        <w:ind w:firstLine="400"/>
        <w:jc w:val="both"/>
      </w:pPr>
      <w:r>
        <w:t> </w:t>
      </w:r>
    </w:p>
    <w:p w:rsidR="00000000" w:rsidRDefault="00CF5FCC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5FCC" w:rsidRDefault="00CF5FCC" w:rsidP="00CF5FCC">
      <w:r>
        <w:separator/>
      </w:r>
    </w:p>
  </w:endnote>
  <w:endnote w:type="continuationSeparator" w:id="0">
    <w:p w:rsidR="00CF5FCC" w:rsidRDefault="00CF5FCC" w:rsidP="00CF5F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FCC" w:rsidRDefault="00CF5FC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FCC" w:rsidRDefault="00CF5FC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FCC" w:rsidRDefault="00CF5FC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5FCC" w:rsidRDefault="00CF5FCC" w:rsidP="00CF5FCC">
      <w:r>
        <w:separator/>
      </w:r>
    </w:p>
  </w:footnote>
  <w:footnote w:type="continuationSeparator" w:id="0">
    <w:p w:rsidR="00CF5FCC" w:rsidRDefault="00CF5FCC" w:rsidP="00CF5FC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FCC" w:rsidRDefault="00CF5FC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FCC" w:rsidRDefault="00CF5FCC" w:rsidP="00CF5F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5FCC" w:rsidRPr="00CF5FCC" w:rsidRDefault="00CF5FCC" w:rsidP="00CF5FC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2001 Ж. 15 МАМЫРДАҒЫ № 643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5FCC" w:rsidRDefault="00CF5FC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5FCC"/>
    <w:rsid w:val="00CF5F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5F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5F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5F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5FC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F5FC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F5FC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F5FC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F5FC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48512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46189" TargetMode="External"/><Relationship Id="rId12" Type="http://schemas.openxmlformats.org/officeDocument/2006/relationships/hyperlink" Target="http://online.zakon.kz/Document/?doc_id=3048214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3023069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7004456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81866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</Words>
  <Characters>949</Characters>
  <Application>Microsoft Office Word</Application>
  <DocSecurity>0</DocSecurity>
  <Lines>7</Lines>
  <Paragraphs>2</Paragraphs>
  <ScaleCrop>false</ScaleCrop>
  <Company>SPecialiST RePack</Company>
  <LinksUpToDate>false</LinksUpToDate>
  <CharactersWithSpaces>1022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2001 Ж. 15 МАМЫРДАҒЫ № 643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2024-07-16T05:32:00Z</dcterms:created>
  <dcterms:modified xsi:type="dcterms:W3CDTF">2024-07-16T05:32:00Z</dcterms:modified>
</cp:coreProperties>
</file>