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1D85">
      <w:pPr>
        <w:ind w:firstLine="400"/>
        <w:jc w:val="both"/>
      </w:pPr>
      <w:bookmarkStart w:id="0" w:name="_GoBack"/>
      <w:bookmarkEnd w:id="0"/>
      <w:r>
        <w:rPr>
          <w:rStyle w:val="s0"/>
        </w:rPr>
        <w:t>"Салық және бюджетке төленетін басқа да міндетті төлемдер туралы" Қазақстан Республикасының Кодексін (Салық кодексін) қолданысқа енгізу туралы Қазақстан Республикасының 2001 ж. 12 маусымдағы № 210-ІІ Заңы</w:t>
      </w:r>
    </w:p>
    <w:p w:rsidR="00000000" w:rsidRDefault="00771D85">
      <w:pPr>
        <w:ind w:firstLine="400"/>
        <w:jc w:val="both"/>
      </w:pPr>
      <w:r>
        <w:rPr>
          <w:rStyle w:val="s0"/>
        </w:rPr>
        <w:t> </w:t>
      </w:r>
    </w:p>
    <w:p w:rsidR="00000000" w:rsidRDefault="00771D85">
      <w:pPr>
        <w:ind w:firstLine="400"/>
        <w:jc w:val="both"/>
      </w:pPr>
      <w:r>
        <w:rPr>
          <w:rStyle w:val="s0"/>
        </w:rPr>
        <w:t xml:space="preserve">Жариялануы: "Егемен Қазақстан" </w:t>
      </w:r>
      <w:r>
        <w:rPr>
          <w:rStyle w:val="s0"/>
        </w:rPr>
        <w:t>2001 жылғы 20 маусым № 123-126</w:t>
      </w:r>
    </w:p>
    <w:p w:rsidR="00000000" w:rsidRDefault="00771D85">
      <w:pPr>
        <w:ind w:firstLine="400"/>
        <w:jc w:val="both"/>
      </w:pPr>
      <w:r>
        <w:rPr>
          <w:rStyle w:val="s0"/>
        </w:rPr>
        <w:t> </w:t>
      </w:r>
    </w:p>
    <w:p w:rsidR="00000000" w:rsidRDefault="00771D85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771D85">
      <w:pPr>
        <w:ind w:firstLine="400"/>
        <w:jc w:val="both"/>
      </w:pPr>
      <w:r>
        <w:rPr>
          <w:rStyle w:val="s0"/>
        </w:rPr>
        <w:t> </w:t>
      </w:r>
    </w:p>
    <w:p w:rsidR="00000000" w:rsidRDefault="00771D85">
      <w:pPr>
        <w:ind w:firstLine="400"/>
        <w:jc w:val="both"/>
      </w:pPr>
      <w:r>
        <w:t>ҚР</w:t>
      </w:r>
      <w:r>
        <w:t xml:space="preserve"> 05.07.01 ж. № 223-II </w:t>
      </w:r>
      <w:hyperlink r:id="rId7" w:anchor="sub_id=4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771D85">
      <w:pPr>
        <w:ind w:firstLine="400"/>
        <w:jc w:val="both"/>
      </w:pPr>
      <w:r>
        <w:t>ҚР</w:t>
      </w:r>
      <w:r>
        <w:t xml:space="preserve"> 24.12.01 ж. № 276-II </w:t>
      </w:r>
      <w:hyperlink r:id="rId8" w:anchor="sub_id=35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771D85">
      <w:pPr>
        <w:ind w:firstLine="400"/>
        <w:jc w:val="both"/>
      </w:pPr>
      <w:r>
        <w:t>ҚР</w:t>
      </w:r>
      <w:r>
        <w:t xml:space="preserve"> 15.01.02 ж. № 279-II Заңымен (2002 ж. 1 қаңтарынан күшіне енеді) </w:t>
      </w:r>
    </w:p>
    <w:p w:rsidR="00000000" w:rsidRDefault="00771D85">
      <w:pPr>
        <w:ind w:firstLine="400"/>
        <w:jc w:val="both"/>
      </w:pPr>
      <w:r>
        <w:t>ҚР</w:t>
      </w:r>
      <w:r>
        <w:t xml:space="preserve"> 21.03.02 ж. № 310-II </w:t>
      </w:r>
      <w:hyperlink r:id="rId9" w:history="1">
        <w:r>
          <w:rPr>
            <w:rStyle w:val="a3"/>
          </w:rPr>
          <w:t>Заңымен</w:t>
        </w:r>
      </w:hyperlink>
      <w:r>
        <w:t xml:space="preserve"> (2002 ж. 1 қаңтарынан күшіне енеді) </w:t>
      </w:r>
    </w:p>
    <w:p w:rsidR="00000000" w:rsidRDefault="00771D85">
      <w:pPr>
        <w:ind w:firstLine="400"/>
        <w:jc w:val="both"/>
      </w:pPr>
      <w:r>
        <w:t>ҚР</w:t>
      </w:r>
      <w:r>
        <w:t xml:space="preserve"> 23.11.02 ж. № 358-I</w:t>
      </w:r>
      <w:r>
        <w:t xml:space="preserve">I </w:t>
      </w:r>
      <w:hyperlink r:id="rId10" w:anchor="sub_id=16200" w:history="1">
        <w:r>
          <w:rPr>
            <w:rStyle w:val="a3"/>
          </w:rPr>
          <w:t>Заңымен</w:t>
        </w:r>
      </w:hyperlink>
      <w:r>
        <w:t xml:space="preserve"> (2003 ж. 1 қаңтарынан күшіне енеді) </w:t>
      </w:r>
    </w:p>
    <w:p w:rsidR="00000000" w:rsidRDefault="00771D85">
      <w:pPr>
        <w:ind w:firstLine="403"/>
        <w:jc w:val="both"/>
      </w:pPr>
      <w:r>
        <w:t>ҚР</w:t>
      </w:r>
      <w:r>
        <w:t xml:space="preserve"> 29.11.03 ж. № 500-II </w:t>
      </w:r>
      <w:hyperlink r:id="rId11" w:anchor="sub_id=400" w:history="1">
        <w:r>
          <w:rPr>
            <w:rStyle w:val="a3"/>
          </w:rPr>
          <w:t>Заңымен</w:t>
        </w:r>
      </w:hyperlink>
      <w:r>
        <w:t xml:space="preserve"> (2004 ж. 1 қа</w:t>
      </w:r>
      <w:r>
        <w:t>ңтарынан</w:t>
      </w:r>
      <w:r>
        <w:t xml:space="preserve"> күшіне енеді)</w:t>
      </w:r>
    </w:p>
    <w:p w:rsidR="00000000" w:rsidRDefault="00771D85">
      <w:pPr>
        <w:ind w:firstLine="403"/>
        <w:jc w:val="both"/>
      </w:pPr>
      <w:r>
        <w:t>ҚР</w:t>
      </w:r>
      <w:r>
        <w:t xml:space="preserve"> 2005.23.12. № 107-III </w:t>
      </w:r>
      <w:hyperlink r:id="rId12" w:anchor="sub_id=13000" w:history="1">
        <w:r>
          <w:rPr>
            <w:rStyle w:val="a3"/>
          </w:rPr>
          <w:t>Заңымен</w:t>
        </w:r>
      </w:hyperlink>
    </w:p>
    <w:p w:rsidR="00000000" w:rsidRDefault="00771D85">
      <w:pPr>
        <w:ind w:firstLine="403"/>
        <w:jc w:val="both"/>
      </w:pPr>
      <w:r>
        <w:t>ҚР</w:t>
      </w:r>
      <w:r>
        <w:t xml:space="preserve"> 2006.07.07. № 177-III </w:t>
      </w:r>
      <w:hyperlink r:id="rId13" w:anchor="sub_id=300" w:history="1">
        <w:r>
          <w:rPr>
            <w:rStyle w:val="a3"/>
          </w:rPr>
          <w:t>Заңымен</w:t>
        </w:r>
      </w:hyperlink>
      <w:r>
        <w:t xml:space="preserve"> (20</w:t>
      </w:r>
      <w:r>
        <w:t>07 ж. 1 қаңтарынан күшіне енеді)</w:t>
      </w:r>
    </w:p>
    <w:p w:rsidR="00000000" w:rsidRDefault="00771D85">
      <w:pPr>
        <w:jc w:val="both"/>
      </w:pPr>
      <w:r>
        <w:rPr>
          <w:rStyle w:val="s3"/>
        </w:rPr>
        <w:t> </w:t>
      </w:r>
    </w:p>
    <w:p w:rsidR="00000000" w:rsidRDefault="00771D85">
      <w:pPr>
        <w:ind w:firstLine="400"/>
        <w:jc w:val="both"/>
      </w:pPr>
      <w:r>
        <w:rPr>
          <w:rStyle w:val="s0"/>
        </w:rPr>
        <w:t xml:space="preserve">2008.10.12 № 100-IV ҚР </w:t>
      </w:r>
      <w:hyperlink r:id="rId14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күші жойылды</w:t>
      </w:r>
    </w:p>
    <w:p w:rsidR="00000000" w:rsidRDefault="00771D85">
      <w:pPr>
        <w:ind w:firstLine="400"/>
        <w:jc w:val="both"/>
      </w:pPr>
      <w:r>
        <w:rPr>
          <w:rStyle w:val="s0"/>
        </w:rPr>
        <w:t> </w:t>
      </w:r>
    </w:p>
    <w:p w:rsidR="00000000" w:rsidRDefault="00771D85">
      <w:pPr>
        <w:spacing w:after="240"/>
        <w:ind w:firstLine="400"/>
        <w:jc w:val="both"/>
      </w:pPr>
      <w:r>
        <w:t>Бұрынғы редакциялар:</w:t>
      </w:r>
    </w:p>
    <w:p w:rsidR="00000000" w:rsidRDefault="00771D85">
      <w:r>
        <w:rPr>
          <w:rStyle w:val="s0"/>
        </w:rPr>
        <w:t> </w:t>
      </w:r>
    </w:p>
    <w:p w:rsidR="00000000" w:rsidRDefault="00771D85">
      <w:pPr>
        <w:ind w:firstLine="400"/>
        <w:jc w:val="both"/>
      </w:pPr>
      <w:r>
        <w:t xml:space="preserve">2003 ж. 1 қаңтарға дейін қолданылған </w:t>
      </w:r>
      <w:hyperlink r:id="rId15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771D85">
      <w:pPr>
        <w:ind w:firstLine="403"/>
        <w:jc w:val="both"/>
      </w:pPr>
      <w:r>
        <w:t xml:space="preserve">2004 ж. 1 қаңтарға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771D85">
      <w:pPr>
        <w:ind w:firstLine="403"/>
        <w:jc w:val="both"/>
      </w:pPr>
      <w:r>
        <w:t xml:space="preserve">2005 ж. 23 желтоқсанға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771D85">
      <w:pPr>
        <w:ind w:firstLine="403"/>
        <w:jc w:val="both"/>
      </w:pPr>
      <w:r>
        <w:t xml:space="preserve">2006 ж. 7 шілдеге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771D85">
      <w:pPr>
        <w:spacing w:after="240"/>
        <w:ind w:firstLine="400"/>
        <w:jc w:val="both"/>
      </w:pPr>
      <w:r>
        <w:t> </w:t>
      </w:r>
    </w:p>
    <w:p w:rsidR="00000000" w:rsidRDefault="00771D85">
      <w:pPr>
        <w:spacing w:after="240"/>
        <w:ind w:firstLine="400"/>
        <w:jc w:val="both"/>
      </w:pPr>
      <w:r>
        <w:t> </w:t>
      </w:r>
    </w:p>
    <w:p w:rsidR="00000000" w:rsidRDefault="00771D85">
      <w:pPr>
        <w:spacing w:after="240"/>
        <w:ind w:firstLine="400"/>
        <w:jc w:val="both"/>
      </w:pPr>
      <w:r>
        <w:t> </w:t>
      </w:r>
    </w:p>
    <w:p w:rsidR="00000000" w:rsidRDefault="00771D85">
      <w:pPr>
        <w:spacing w:after="240"/>
        <w:ind w:firstLine="400"/>
        <w:jc w:val="both"/>
      </w:pPr>
      <w:r>
        <w:t> </w:t>
      </w:r>
    </w:p>
    <w:p w:rsidR="00000000" w:rsidRDefault="00771D85">
      <w:pPr>
        <w:spacing w:after="240"/>
        <w:ind w:firstLine="400"/>
        <w:jc w:val="both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1D85" w:rsidRDefault="00771D85" w:rsidP="00771D85">
      <w:r>
        <w:separator/>
      </w:r>
    </w:p>
  </w:endnote>
  <w:endnote w:type="continuationSeparator" w:id="0">
    <w:p w:rsidR="00771D85" w:rsidRDefault="00771D85" w:rsidP="00771D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1D85" w:rsidRDefault="00771D8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1D85" w:rsidRDefault="00771D8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1D85" w:rsidRDefault="00771D8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1D85" w:rsidRDefault="00771D85" w:rsidP="00771D85">
      <w:r>
        <w:separator/>
      </w:r>
    </w:p>
  </w:footnote>
  <w:footnote w:type="continuationSeparator" w:id="0">
    <w:p w:rsidR="00771D85" w:rsidRDefault="00771D85" w:rsidP="00771D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1D85" w:rsidRDefault="00771D8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1D85" w:rsidRDefault="00771D85" w:rsidP="00771D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1D85" w:rsidRPr="00771D85" w:rsidRDefault="00771D85" w:rsidP="00771D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2001 Ж. 12 МАУСЫМДАҒЫ № 210-II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1D85" w:rsidRDefault="00771D8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1D85"/>
    <w:rsid w:val="00771D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71D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1D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71D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71D8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71D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1D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71D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71D8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6864" TargetMode="External"/><Relationship Id="rId13" Type="http://schemas.openxmlformats.org/officeDocument/2006/relationships/hyperlink" Target="http://online.zakon.kz/Document/?doc_id=30064100" TargetMode="External"/><Relationship Id="rId18" Type="http://schemas.openxmlformats.org/officeDocument/2006/relationships/hyperlink" Target="http://online.zakon.kz/Document/?doc_id=30064109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51023794" TargetMode="External"/><Relationship Id="rId12" Type="http://schemas.openxmlformats.org/officeDocument/2006/relationships/hyperlink" Target="http://online.zakon.kz/Document/?doc_id=30040693" TargetMode="External"/><Relationship Id="rId17" Type="http://schemas.openxmlformats.org/officeDocument/2006/relationships/hyperlink" Target="http://online.zakon.kz/Document/?doc_id=30040835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3123498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5299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3023498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51034668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9968" TargetMode="External"/><Relationship Id="rId14" Type="http://schemas.openxmlformats.org/officeDocument/2006/relationships/hyperlink" Target="http://online.zakon.kz/Document/?doc_id=30368034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1755</Characters>
  <Application>Microsoft Office Word</Application>
  <DocSecurity>0</DocSecurity>
  <Lines>14</Lines>
  <Paragraphs>3</Paragraphs>
  <ScaleCrop>false</ScaleCrop>
  <Company/>
  <LinksUpToDate>false</LinksUpToDate>
  <CharactersWithSpaces>1902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2001 Ж. 12 МАУСЫМДАҒЫ № 210-II ЗАҢЫ (©Paragraph 2023)</dc:title>
  <dc:subject/>
  <dc:creator>Сергей М</dc:creator>
  <cp:keywords/>
  <dc:description/>
  <cp:lastModifiedBy>Сергей М</cp:lastModifiedBy>
  <cp:revision>2</cp:revision>
  <dcterms:created xsi:type="dcterms:W3CDTF">2023-11-28T20:02:00Z</dcterms:created>
  <dcterms:modified xsi:type="dcterms:W3CDTF">2023-11-28T20:02:00Z</dcterms:modified>
</cp:coreProperties>
</file>