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2AF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«Халықты жұмыспен қамту туралы» Қазақстан Республикасының 2001 жылғы 23 қаңтардағы Заңын іске асыру жөніндегі шаралар туралы Қазақстан Республикасы Үкіметінің 2001 жылғы 19 маусымдағы № 836 Қаулысы (2014.03.03. берілген өзгерістер мен толықтыруларымен) (кү</w:t>
      </w:r>
      <w:r>
        <w:rPr>
          <w:rStyle w:val="s0"/>
          <w:b/>
          <w:bCs/>
        </w:rPr>
        <w:t>ші жойылды)</w:t>
      </w:r>
    </w:p>
    <w:p w:rsidR="00000000" w:rsidRDefault="00222AF3">
      <w:pPr>
        <w:ind w:firstLine="400"/>
        <w:jc w:val="both"/>
      </w:pPr>
      <w:r>
        <w:t> </w:t>
      </w:r>
    </w:p>
    <w:p w:rsidR="00000000" w:rsidRDefault="00222AF3">
      <w:pPr>
        <w:ind w:firstLine="400"/>
        <w:jc w:val="both"/>
      </w:pPr>
      <w:r>
        <w:t>Жариялануы: Қазақстан Республикасының ПҮАЖ-ы, 2001 ж., № 23, 288-құжат; «Егемен Қазақстан» 2001 жылғы 29 маусым № 134-135</w:t>
      </w:r>
    </w:p>
    <w:p w:rsidR="00000000" w:rsidRDefault="00222AF3">
      <w:pPr>
        <w:ind w:firstLine="400"/>
        <w:jc w:val="both"/>
      </w:pPr>
      <w:r>
        <w:t> </w:t>
      </w:r>
    </w:p>
    <w:p w:rsidR="00000000" w:rsidRDefault="00222AF3">
      <w:pPr>
        <w:ind w:firstLine="400"/>
        <w:jc w:val="both"/>
      </w:pPr>
      <w:r>
        <w:t>Енгізілген өзгерістер:</w:t>
      </w:r>
    </w:p>
    <w:p w:rsidR="00000000" w:rsidRDefault="00222AF3">
      <w:pPr>
        <w:ind w:firstLine="397"/>
        <w:jc w:val="both"/>
      </w:pPr>
      <w:r>
        <w:t> </w:t>
      </w:r>
    </w:p>
    <w:p w:rsidR="00000000" w:rsidRDefault="00222AF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11 тамыздағы № 502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22AF3">
      <w:pPr>
        <w:ind w:firstLine="397"/>
        <w:jc w:val="both"/>
      </w:pPr>
      <w:r>
        <w:rPr>
          <w:rStyle w:val="s0"/>
        </w:rPr>
        <w:t> </w:t>
      </w:r>
    </w:p>
    <w:p w:rsidR="00000000" w:rsidRDefault="00222AF3">
      <w:pPr>
        <w:ind w:firstLine="400"/>
        <w:jc w:val="both"/>
      </w:pPr>
      <w:r>
        <w:t>ҚР</w:t>
      </w:r>
      <w:r>
        <w:t xml:space="preserve"> Үкіметінің 2003. 20.01. № 55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22AF3">
      <w:pPr>
        <w:ind w:firstLine="400"/>
        <w:jc w:val="both"/>
      </w:pPr>
      <w:r>
        <w:t>ҚР</w:t>
      </w:r>
      <w:r>
        <w:t xml:space="preserve"> Үкіметінің 2004. 17.03. № 322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2006.14.03. № 161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2006.08.06. № 529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2007.19.12 № 1242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2006.08.06. № 378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</w:t>
      </w:r>
      <w:r>
        <w:rPr>
          <w:rStyle w:val="s0"/>
        </w:rPr>
        <w:t xml:space="preserve">нің 2008.29.08. № 792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(2008 жылғы 1 маусымнан бастап қолданысқа енгізілді)</w:t>
      </w:r>
    </w:p>
    <w:p w:rsidR="00000000" w:rsidRDefault="00222AF3">
      <w:pPr>
        <w:ind w:firstLine="400"/>
        <w:jc w:val="both"/>
      </w:pPr>
      <w:r>
        <w:t>ҚР</w:t>
      </w:r>
      <w:r>
        <w:t xml:space="preserve"> Үкіметінің 2008.12.11. № 1048 </w:t>
      </w:r>
      <w:hyperlink r:id="rId15" w:history="1">
        <w:r>
          <w:rPr>
            <w:rStyle w:val="a3"/>
          </w:rPr>
          <w:t>Қаулысы</w:t>
        </w:r>
        <w:r>
          <w:rPr>
            <w:rStyle w:val="a3"/>
          </w:rPr>
          <w:t>мен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2008.31.12 № 1315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(2009 жылғы 1 қаңтарда қолданысқа енгізілді)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2009.19.02  № 189 </w:t>
      </w:r>
      <w:hyperlink r:id="rId17" w:history="1">
        <w:r>
          <w:rPr>
            <w:rStyle w:val="a3"/>
          </w:rPr>
          <w:t>Қа</w:t>
        </w:r>
        <w:r>
          <w:rPr>
            <w:rStyle w:val="a3"/>
          </w:rPr>
          <w:t>улысымен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2009.12.03  № 294 </w:t>
      </w:r>
      <w:hyperlink r:id="rId18" w:anchor="sub_id=400" w:history="1">
        <w:r>
          <w:rPr>
            <w:rStyle w:val="a3"/>
          </w:rPr>
          <w:t>Қаулысымен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2009.03.07  № 1026 </w:t>
      </w:r>
      <w:hyperlink r:id="rId1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2009.30.09  № 1486 </w:t>
      </w:r>
      <w:hyperlink r:id="rId2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2010.30.01. № 50 </w:t>
      </w:r>
      <w:hyperlink r:id="rId21" w:history="1">
        <w:r>
          <w:rPr>
            <w:rStyle w:val="a3"/>
          </w:rPr>
          <w:t>Қаулысымен</w:t>
        </w:r>
      </w:hyperlink>
    </w:p>
    <w:p w:rsidR="00000000" w:rsidRDefault="00222AF3">
      <w:pPr>
        <w:ind w:firstLine="400"/>
        <w:jc w:val="both"/>
      </w:pPr>
      <w:r>
        <w:t>ҚР</w:t>
      </w:r>
      <w:r>
        <w:t xml:space="preserve"> Үкіметінің 2010.14.04. № 303 </w:t>
      </w:r>
      <w:hyperlink r:id="rId22" w:anchor="sub_id=101" w:history="1">
        <w:r>
          <w:rPr>
            <w:rStyle w:val="a3"/>
          </w:rPr>
          <w:t>Қаулысымен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2010.07.06. № 532 </w:t>
      </w:r>
      <w:hyperlink r:id="rId23" w:anchor="sub_id=300" w:history="1">
        <w:r>
          <w:rPr>
            <w:rStyle w:val="a3"/>
          </w:rPr>
          <w:t>Қаулысымен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2010.17.06. № 600 </w:t>
      </w:r>
      <w:hyperlink r:id="rId2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2010.27.09. № 982 </w:t>
      </w:r>
      <w:hyperlink r:id="rId2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2011.02.02. № 71 </w:t>
      </w:r>
      <w:hyperlink r:id="rId2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2011.05.04. № 356 </w:t>
      </w:r>
      <w:hyperlink r:id="rId2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2011.09.06. № 647 </w:t>
      </w:r>
      <w:hyperlink r:id="rId28" w:anchor="sub_id=300" w:history="1">
        <w:r>
          <w:rPr>
            <w:rStyle w:val="a3"/>
          </w:rPr>
          <w:t>Қаулысымен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2011.27.08. № 972 </w:t>
      </w:r>
      <w:hyperlink r:id="rId2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2011.14.10. № 1168 </w:t>
      </w:r>
      <w:hyperlink r:id="rId30" w:history="1">
        <w:r>
          <w:rPr>
            <w:rStyle w:val="a3"/>
          </w:rPr>
          <w:t>Қаулысымен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2012.13.01. № 45 </w:t>
      </w:r>
      <w:hyperlink r:id="rId3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2012.19.01. № 124 </w:t>
      </w:r>
      <w:hyperlink r:id="rId3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еткен соң қолданысқа енгізілді)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2012.30.03. № 378 </w:t>
      </w:r>
      <w:hyperlink r:id="rId34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2012.29.12. № 1772 </w:t>
      </w:r>
      <w:hyperlink r:id="rId35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2013.30.04. № 434 </w:t>
      </w:r>
      <w:hyperlink r:id="rId3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2013.18.10. № 1115 </w:t>
      </w:r>
      <w:hyperlink r:id="rId39" w:anchor="sub_id=100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2013.08.11. № 1188 </w:t>
      </w:r>
      <w:hyperlink r:id="rId4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еткен соң қолданысқа енгізілді)</w:t>
      </w:r>
    </w:p>
    <w:p w:rsidR="00000000" w:rsidRDefault="00222A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2014.03.03. № 170 </w:t>
      </w:r>
      <w:hyperlink r:id="rId4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22AF3">
      <w:pPr>
        <w:ind w:firstLine="400"/>
        <w:jc w:val="both"/>
      </w:pPr>
      <w:r>
        <w:rPr>
          <w:rStyle w:val="s0"/>
        </w:rPr>
        <w:t> </w:t>
      </w:r>
    </w:p>
    <w:p w:rsidR="00000000" w:rsidRDefault="00222AF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22AF3">
      <w:pPr>
        <w:ind w:firstLine="400"/>
        <w:jc w:val="both"/>
      </w:pPr>
      <w:r>
        <w:rPr>
          <w:rStyle w:val="s0"/>
        </w:rPr>
        <w:t> </w:t>
      </w:r>
    </w:p>
    <w:p w:rsidR="00000000" w:rsidRDefault="00222AF3">
      <w:pPr>
        <w:ind w:firstLine="400"/>
        <w:jc w:val="both"/>
      </w:pPr>
      <w:r>
        <w:rPr>
          <w:rStyle w:val="s0"/>
        </w:rPr>
        <w:t xml:space="preserve">2004 ж. 17 наурыздағы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 xml:space="preserve">2008 ж. 29 тамыздағы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 xml:space="preserve">2008 ж. 31 желтоқсандағы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 xml:space="preserve">2009 ж. 19 ақпандағы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 xml:space="preserve">2009 ж. 3 шілдеге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>2011 ж. 27 тамызға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 xml:space="preserve">2012 ж. 13 қаңтарға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222AF3">
      <w:pPr>
        <w:ind w:firstLine="400"/>
        <w:jc w:val="both"/>
      </w:pPr>
      <w:r>
        <w:rPr>
          <w:rStyle w:val="s0"/>
        </w:rPr>
        <w:t xml:space="preserve">2012 ж. 19 қаңтарға дейін қолданылған </w:t>
      </w:r>
      <w:hyperlink r:id="rId5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(алғашқы ресми </w:t>
      </w:r>
      <w:hyperlink r:id="rId5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еткен соң қолданысқа енгізілді)</w:t>
      </w:r>
    </w:p>
    <w:p w:rsidR="00000000" w:rsidRDefault="00222AF3">
      <w:pPr>
        <w:ind w:firstLine="400"/>
        <w:jc w:val="both"/>
      </w:pPr>
      <w:r>
        <w:t xml:space="preserve">2013 ж. 8 қарашаға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222AF3">
      <w:pPr>
        <w:ind w:firstLine="400"/>
        <w:jc w:val="both"/>
      </w:pPr>
      <w:r>
        <w:t> </w:t>
      </w:r>
    </w:p>
    <w:p w:rsidR="00000000" w:rsidRDefault="00222AF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AF3" w:rsidRDefault="00222AF3" w:rsidP="00222AF3">
      <w:r>
        <w:separator/>
      </w:r>
    </w:p>
  </w:endnote>
  <w:endnote w:type="continuationSeparator" w:id="0">
    <w:p w:rsidR="00222AF3" w:rsidRDefault="00222AF3" w:rsidP="00222A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AF3" w:rsidRDefault="00222A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AF3" w:rsidRDefault="00222A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AF3" w:rsidRDefault="00222A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AF3" w:rsidRDefault="00222AF3" w:rsidP="00222AF3">
      <w:r>
        <w:separator/>
      </w:r>
    </w:p>
  </w:footnote>
  <w:footnote w:type="continuationSeparator" w:id="0">
    <w:p w:rsidR="00222AF3" w:rsidRDefault="00222AF3" w:rsidP="00222A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AF3" w:rsidRDefault="00222A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AF3" w:rsidRDefault="00222AF3" w:rsidP="00222A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2AF3" w:rsidRPr="00222AF3" w:rsidRDefault="00222AF3" w:rsidP="00222A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«Халықты жұмыспен қамту туралы» Қазақстан Республикасының 2001 жылғы 23 қаңтардағы Заңын іске асыру жөніндегі шаралар туралы Қазақстан Республикасы Үкіметінің 2001 жылғы 19 маусымдағы № 836 Қаулысы (2014.03.03.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AF3" w:rsidRDefault="00222A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2AF3"/>
    <w:rsid w:val="00222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2A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2A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2A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2A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2A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2A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2A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2A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76895" TargetMode="External"/><Relationship Id="rId18" Type="http://schemas.openxmlformats.org/officeDocument/2006/relationships/hyperlink" Target="http://online.zakon.kz/Document/?doc_id=30396487" TargetMode="External"/><Relationship Id="rId26" Type="http://schemas.openxmlformats.org/officeDocument/2006/relationships/hyperlink" Target="http://online.zakon.kz/Document/?doc_id=30932289" TargetMode="External"/><Relationship Id="rId39" Type="http://schemas.openxmlformats.org/officeDocument/2006/relationships/hyperlink" Target="http://online.zakon.kz/Document/?doc_id=31461437" TargetMode="External"/><Relationship Id="rId21" Type="http://schemas.openxmlformats.org/officeDocument/2006/relationships/hyperlink" Target="http://online.zakon.kz/Document/?doc_id=30567958" TargetMode="External"/><Relationship Id="rId34" Type="http://schemas.openxmlformats.org/officeDocument/2006/relationships/hyperlink" Target="http://online.zakon.kz/Document/?doc_id=31156925" TargetMode="External"/><Relationship Id="rId42" Type="http://schemas.openxmlformats.org/officeDocument/2006/relationships/hyperlink" Target="http://online.zakon.kz/Document/?doc_id=31484585" TargetMode="External"/><Relationship Id="rId47" Type="http://schemas.openxmlformats.org/officeDocument/2006/relationships/hyperlink" Target="http://online.zakon.kz/Document/?doc_id=30202936" TargetMode="External"/><Relationship Id="rId50" Type="http://schemas.openxmlformats.org/officeDocument/2006/relationships/hyperlink" Target="http://online.zakon.kz/Document/?doc_id=31054201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867986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75196" TargetMode="External"/><Relationship Id="rId20" Type="http://schemas.openxmlformats.org/officeDocument/2006/relationships/hyperlink" Target="http://online.zakon.kz/Document/?doc_id=30489288" TargetMode="External"/><Relationship Id="rId29" Type="http://schemas.openxmlformats.org/officeDocument/2006/relationships/hyperlink" Target="http://online.zakon.kz/Document/?doc_id=31054192" TargetMode="External"/><Relationship Id="rId41" Type="http://schemas.openxmlformats.org/officeDocument/2006/relationships/hyperlink" Target="http://online.zakon.kz/Document/?doc_id=31470394" TargetMode="External"/><Relationship Id="rId54" Type="http://schemas.openxmlformats.org/officeDocument/2006/relationships/hyperlink" Target="http://online.zakon.kz/Document/?doc_id=31470612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8726" TargetMode="External"/><Relationship Id="rId24" Type="http://schemas.openxmlformats.org/officeDocument/2006/relationships/hyperlink" Target="http://online.zakon.kz/Document/?doc_id=30772008" TargetMode="External"/><Relationship Id="rId32" Type="http://schemas.openxmlformats.org/officeDocument/2006/relationships/hyperlink" Target="http://online.zakon.kz/Document/?doc_id=31121468" TargetMode="External"/><Relationship Id="rId37" Type="http://schemas.openxmlformats.org/officeDocument/2006/relationships/hyperlink" Target="http://online.zakon.kz/Document/?doc_id=31385740" TargetMode="External"/><Relationship Id="rId40" Type="http://schemas.openxmlformats.org/officeDocument/2006/relationships/hyperlink" Target="http://online.zakon.kz/Document/?doc_id=31461440" TargetMode="External"/><Relationship Id="rId45" Type="http://schemas.openxmlformats.org/officeDocument/2006/relationships/hyperlink" Target="http://online.zakon.kz/Document/?doc_id=53023611" TargetMode="External"/><Relationship Id="rId53" Type="http://schemas.openxmlformats.org/officeDocument/2006/relationships/hyperlink" Target="http://online.zakon.kz/Document/?doc_id=31206407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1862" TargetMode="External"/><Relationship Id="rId23" Type="http://schemas.openxmlformats.org/officeDocument/2006/relationships/hyperlink" Target="http://online.zakon.kz/Document/?doc_id=30763966" TargetMode="External"/><Relationship Id="rId28" Type="http://schemas.openxmlformats.org/officeDocument/2006/relationships/hyperlink" Target="http://online.zakon.kz/Document/?doc_id=31011734" TargetMode="External"/><Relationship Id="rId36" Type="http://schemas.openxmlformats.org/officeDocument/2006/relationships/hyperlink" Target="http://online.zakon.kz/Document/?doc_id=31315625" TargetMode="External"/><Relationship Id="rId49" Type="http://schemas.openxmlformats.org/officeDocument/2006/relationships/hyperlink" Target="http://online.zakon.kz/Document/?doc_id=30444184" TargetMode="External"/><Relationship Id="rId57" Type="http://schemas.openxmlformats.org/officeDocument/2006/relationships/footer" Target="footer1.xml"/><Relationship Id="rId61" Type="http://schemas.openxmlformats.org/officeDocument/2006/relationships/fontTable" Target="fontTable.xml"/><Relationship Id="rId10" Type="http://schemas.openxmlformats.org/officeDocument/2006/relationships/hyperlink" Target="http://online.zakon.kz/Document/?doc_id=30049548" TargetMode="External"/><Relationship Id="rId19" Type="http://schemas.openxmlformats.org/officeDocument/2006/relationships/hyperlink" Target="http://online.zakon.kz/Document/?doc_id=30444170" TargetMode="External"/><Relationship Id="rId31" Type="http://schemas.openxmlformats.org/officeDocument/2006/relationships/hyperlink" Target="http://online.zakon.kz/Document/?doc_id=31118961" TargetMode="External"/><Relationship Id="rId44" Type="http://schemas.openxmlformats.org/officeDocument/2006/relationships/hyperlink" Target="http://online.zakon.kz/Document/?doc_id=31539660" TargetMode="External"/><Relationship Id="rId52" Type="http://schemas.openxmlformats.org/officeDocument/2006/relationships/hyperlink" Target="http://online.zakon.kz/Document/?doc_id=31224320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990" TargetMode="External"/><Relationship Id="rId14" Type="http://schemas.openxmlformats.org/officeDocument/2006/relationships/hyperlink" Target="http://online.zakon.kz/Document/?doc_id=30202929" TargetMode="External"/><Relationship Id="rId22" Type="http://schemas.openxmlformats.org/officeDocument/2006/relationships/hyperlink" Target="http://online.zakon.kz/Document/?doc_id=30657616" TargetMode="External"/><Relationship Id="rId27" Type="http://schemas.openxmlformats.org/officeDocument/2006/relationships/hyperlink" Target="http://online.zakon.kz/Document/?doc_id=30976875" TargetMode="External"/><Relationship Id="rId30" Type="http://schemas.openxmlformats.org/officeDocument/2006/relationships/hyperlink" Target="http://online.zakon.kz/Document/?doc_id=31072611" TargetMode="External"/><Relationship Id="rId35" Type="http://schemas.openxmlformats.org/officeDocument/2006/relationships/hyperlink" Target="http://online.zakon.kz/Document/?doc_id=31313976" TargetMode="External"/><Relationship Id="rId43" Type="http://schemas.openxmlformats.org/officeDocument/2006/relationships/hyperlink" Target="http://online.zakon.kz/Document/?doc_id=31532319" TargetMode="External"/><Relationship Id="rId48" Type="http://schemas.openxmlformats.org/officeDocument/2006/relationships/hyperlink" Target="http://online.zakon.kz/Document/?doc_id=30392503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51035813" TargetMode="External"/><Relationship Id="rId51" Type="http://schemas.openxmlformats.org/officeDocument/2006/relationships/hyperlink" Target="http://online.zakon.kz/Document/?doc_id=3111897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54111" TargetMode="External"/><Relationship Id="rId17" Type="http://schemas.openxmlformats.org/officeDocument/2006/relationships/hyperlink" Target="http://online.zakon.kz/Document/?doc_id=30392486" TargetMode="External"/><Relationship Id="rId25" Type="http://schemas.openxmlformats.org/officeDocument/2006/relationships/hyperlink" Target="http://online.zakon.kz/Document/?doc_id=30831107" TargetMode="External"/><Relationship Id="rId33" Type="http://schemas.openxmlformats.org/officeDocument/2006/relationships/hyperlink" Target="http://online.zakon.kz/Document/?doc_id=31206407" TargetMode="External"/><Relationship Id="rId38" Type="http://schemas.openxmlformats.org/officeDocument/2006/relationships/hyperlink" Target="http://online.zakon.kz/Document/?doc_id=31431340" TargetMode="External"/><Relationship Id="rId46" Type="http://schemas.openxmlformats.org/officeDocument/2006/relationships/hyperlink" Target="http://online.zakon.kz/Document/?doc_id=30202936" TargetMode="External"/><Relationship Id="rId5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402</Words>
  <Characters>5871</Characters>
  <Application>Microsoft Office Word</Application>
  <DocSecurity>0</DocSecurity>
  <Lines>48</Lines>
  <Paragraphs>12</Paragraphs>
  <ScaleCrop>false</ScaleCrop>
  <Company>SPecialiST RePack</Company>
  <LinksUpToDate>false</LinksUpToDate>
  <CharactersWithSpaces>6261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«Халықты жұмыспен қамту туралы» Қазақстан Республикасының 2001 жылғы 23 қаңтардағы Заңын іске асыру жөніндегі шаралар туралы Қазақстан Республикасы Үкіметінің 2001 жылғы 19 маусымдағы № 836 Қаулысы (2014.03.03.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2024-04-26T07:54:00Z</dcterms:created>
  <dcterms:modified xsi:type="dcterms:W3CDTF">2024-04-26T07:54:00Z</dcterms:modified>
</cp:coreProperties>
</file>