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01E">
      <w:pPr>
        <w:pStyle w:val="pj"/>
      </w:pPr>
      <w:bookmarkStart w:id="0" w:name="_GoBack"/>
      <w:bookmarkEnd w:id="0"/>
      <w:r>
        <w:rPr>
          <w:rStyle w:val="s0"/>
          <w:b/>
          <w:bCs/>
        </w:rPr>
        <w:t>Интегралдық микросхемалар топологияларын құқықтық қорғау туралы 2001 ж. 29 маусымдағы № 217-II Қазақстан Республикасының Заңы (2022.20.06. берілген өзгерістер мен толықтырулармен)</w:t>
      </w:r>
    </w:p>
    <w:p w:rsidR="00000000" w:rsidRDefault="00FB501E">
      <w:pPr>
        <w:pStyle w:val="pj"/>
      </w:pPr>
      <w:r>
        <w:t> </w:t>
      </w:r>
    </w:p>
    <w:p w:rsidR="00000000" w:rsidRDefault="00FB501E">
      <w:pPr>
        <w:pStyle w:val="pj"/>
      </w:pPr>
      <w:r>
        <w:rPr>
          <w:rStyle w:val="s0"/>
        </w:rPr>
        <w:t>Жариялануы: Қазақстан Республикасы Парламентінің Жаршысы, 2001 ж., № 13-14, 181-құжат; «Егемен Қазақстан» 2001 жылғы 7 шілде № 142</w:t>
      </w:r>
    </w:p>
    <w:p w:rsidR="00000000" w:rsidRDefault="00FB501E">
      <w:pPr>
        <w:pStyle w:val="pj"/>
      </w:pPr>
      <w:r>
        <w:rPr>
          <w:rStyle w:val="s0"/>
        </w:rPr>
        <w:t> </w:t>
      </w:r>
    </w:p>
    <w:p w:rsidR="00000000" w:rsidRDefault="00FB501E">
      <w:pPr>
        <w:pStyle w:val="pj"/>
      </w:pPr>
      <w:r>
        <w:rPr>
          <w:rStyle w:val="s0"/>
        </w:rPr>
        <w:t>Енгізілген өзгерістер:</w:t>
      </w:r>
    </w:p>
    <w:p w:rsidR="00000000" w:rsidRDefault="00FB501E">
      <w:pPr>
        <w:pStyle w:val="pj"/>
      </w:pPr>
      <w:r>
        <w:rPr>
          <w:rStyle w:val="s0"/>
        </w:rPr>
        <w:t> </w:t>
      </w:r>
    </w:p>
    <w:p w:rsidR="00000000" w:rsidRDefault="00FB501E">
      <w:pPr>
        <w:pStyle w:val="pj"/>
      </w:pPr>
      <w:r>
        <w:rPr>
          <w:rStyle w:val="s0"/>
        </w:rPr>
        <w:t xml:space="preserve">09.07.04 ж. № 586-II ҚР </w:t>
      </w:r>
      <w:hyperlink r:id="rId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B501E">
      <w:pPr>
        <w:pStyle w:val="pj"/>
      </w:pPr>
      <w:r>
        <w:rPr>
          <w:rStyle w:val="s0"/>
        </w:rPr>
        <w:t xml:space="preserve">2004.20.12. № 13-III ҚР </w:t>
      </w:r>
      <w:hyperlink r:id="rId8" w:anchor="sub_id=108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қолданысқа енгізілді)</w:t>
      </w:r>
    </w:p>
    <w:p w:rsidR="00000000" w:rsidRDefault="00FB501E">
      <w:pPr>
        <w:pStyle w:val="pj"/>
      </w:pPr>
      <w:r>
        <w:rPr>
          <w:rStyle w:val="s0"/>
        </w:rPr>
        <w:t xml:space="preserve">2005.22.11. № 90-III ҚР </w:t>
      </w:r>
      <w:hyperlink r:id="rId9" w:anchor="sub_id=1100" w:history="1">
        <w:r>
          <w:rPr>
            <w:rStyle w:val="a4"/>
          </w:rPr>
          <w:t>Заңымен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2011.05.07. № 452-IV ҚР </w:t>
      </w:r>
      <w:hyperlink r:id="rId10" w:anchor="sub_id=6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</w:t>
      </w:r>
      <w:r>
        <w:rPr>
          <w:rStyle w:val="s0"/>
        </w:rPr>
        <w:t>кен соң қолданысқа енгізілді)</w:t>
      </w:r>
    </w:p>
    <w:p w:rsidR="00000000" w:rsidRDefault="00FB501E">
      <w:pPr>
        <w:pStyle w:val="pj"/>
      </w:pPr>
      <w:r>
        <w:rPr>
          <w:rStyle w:val="s0"/>
        </w:rPr>
        <w:t xml:space="preserve">2012.12.01. № 537-ІV ҚР </w:t>
      </w:r>
      <w:hyperlink r:id="rId1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B501E">
      <w:pPr>
        <w:pStyle w:val="pj"/>
      </w:pPr>
      <w:r>
        <w:rPr>
          <w:rStyle w:val="s0"/>
        </w:rPr>
        <w:t xml:space="preserve">2012.10.07. № 34-V ҚР </w:t>
      </w:r>
      <w:hyperlink r:id="rId13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B501E">
      <w:pPr>
        <w:pStyle w:val="pj"/>
      </w:pPr>
      <w:r>
        <w:rPr>
          <w:rStyle w:val="s0"/>
        </w:rPr>
        <w:t xml:space="preserve">2015.31.10. № 382-V ҚР </w:t>
      </w:r>
      <w:hyperlink r:id="rId1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FB501E">
      <w:pPr>
        <w:pStyle w:val="pj"/>
      </w:pPr>
      <w:r>
        <w:rPr>
          <w:rStyle w:val="s0"/>
        </w:rPr>
        <w:t xml:space="preserve">2018.20.06. № 161-VI ҚР </w:t>
      </w:r>
      <w:hyperlink r:id="rId1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FB501E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8" w:anchor="sub_id=2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FB501E">
      <w:pPr>
        <w:pStyle w:val="pj"/>
      </w:pPr>
      <w:r>
        <w:rPr>
          <w:rStyle w:val="s0"/>
        </w:rPr>
        <w:t xml:space="preserve">2020.29.06. № 352-VI ҚР </w:t>
      </w:r>
      <w:hyperlink r:id="rId20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B501E">
      <w:pPr>
        <w:pStyle w:val="pj"/>
      </w:pPr>
      <w:r>
        <w:rPr>
          <w:rStyle w:val="s0"/>
        </w:rPr>
        <w:t xml:space="preserve">2022.20.06. № 128-VII ҚР </w:t>
      </w:r>
      <w:hyperlink r:id="rId22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FB501E">
      <w:pPr>
        <w:pStyle w:val="pj"/>
      </w:pPr>
      <w:r>
        <w:t> </w:t>
      </w:r>
    </w:p>
    <w:p w:rsidR="00000000" w:rsidRDefault="00FB501E">
      <w:pPr>
        <w:pStyle w:val="pj"/>
      </w:pPr>
      <w:r>
        <w:rPr>
          <w:rStyle w:val="s0"/>
        </w:rPr>
        <w:t>Бұрынғы редакциялар:</w:t>
      </w:r>
    </w:p>
    <w:p w:rsidR="00000000" w:rsidRDefault="00FB501E">
      <w:pPr>
        <w:pStyle w:val="pj"/>
      </w:pPr>
      <w:r>
        <w:rPr>
          <w:rStyle w:val="s0"/>
        </w:rPr>
        <w:t> </w:t>
      </w:r>
    </w:p>
    <w:p w:rsidR="00000000" w:rsidRDefault="00FB501E">
      <w:pPr>
        <w:pStyle w:val="pj"/>
      </w:pPr>
      <w:r>
        <w:rPr>
          <w:rStyle w:val="s0"/>
        </w:rPr>
        <w:t xml:space="preserve">2004 ж. 9 шілдеге дейін қолданылған </w:t>
      </w: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B501E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2005 ж. 22 қарашаға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2012 ж. 12 қаңтарға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29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2015 ж. 31 қазанға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2018 ж. 20 маусымға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B501E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B501E">
      <w:pPr>
        <w:pStyle w:val="pj"/>
      </w:pPr>
      <w:r>
        <w:rPr>
          <w:rStyle w:val="s0"/>
        </w:rPr>
        <w:t xml:space="preserve">2022 ж. 20 маусымға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B501E">
      <w:pPr>
        <w:pStyle w:val="pj"/>
      </w:pPr>
      <w:r>
        <w:rPr>
          <w:rStyle w:val="s0"/>
        </w:rPr>
        <w:t> </w:t>
      </w:r>
    </w:p>
    <w:p w:rsidR="00000000" w:rsidRDefault="00FB501E">
      <w:pPr>
        <w:pStyle w:val="pj"/>
      </w:pPr>
      <w:r>
        <w:rPr>
          <w:rStyle w:val="s0"/>
        </w:rPr>
        <w:t> </w:t>
      </w:r>
    </w:p>
    <w:p w:rsidR="00000000" w:rsidRDefault="00FB501E">
      <w:pPr>
        <w:pStyle w:val="pj"/>
      </w:pPr>
      <w:r>
        <w:t> </w:t>
      </w:r>
    </w:p>
    <w:p w:rsidR="00000000" w:rsidRDefault="00FB501E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01E" w:rsidRDefault="00FB501E" w:rsidP="00FB501E">
      <w:r>
        <w:separator/>
      </w:r>
    </w:p>
  </w:endnote>
  <w:endnote w:type="continuationSeparator" w:id="0">
    <w:p w:rsidR="00FB501E" w:rsidRDefault="00FB501E" w:rsidP="00FB5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1E" w:rsidRDefault="00FB50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1E" w:rsidRDefault="00FB50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1E" w:rsidRDefault="00FB50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01E" w:rsidRDefault="00FB501E" w:rsidP="00FB501E">
      <w:r>
        <w:separator/>
      </w:r>
    </w:p>
  </w:footnote>
  <w:footnote w:type="continuationSeparator" w:id="0">
    <w:p w:rsidR="00FB501E" w:rsidRDefault="00FB501E" w:rsidP="00FB50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1E" w:rsidRDefault="00FB50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1E" w:rsidRDefault="00FB501E" w:rsidP="00FB5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01E" w:rsidRPr="00FB501E" w:rsidRDefault="00FB501E" w:rsidP="00FB5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Интегралдық микросхемалар топологияларын құқықтық қорғау туралы 2001 ж. 29 маусымдағы № 217-II Қазақстан Республикасының Заңы (2022.20.06.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1E" w:rsidRDefault="00FB50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01E"/>
    <w:rsid w:val="00FB5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5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5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0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5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5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0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1223361" TargetMode="External"/><Relationship Id="rId18" Type="http://schemas.openxmlformats.org/officeDocument/2006/relationships/hyperlink" Target="http://online.zakon.kz/Document/?doc_id=37639300" TargetMode="External"/><Relationship Id="rId26" Type="http://schemas.openxmlformats.org/officeDocument/2006/relationships/hyperlink" Target="http://online.zakon.kz/Document/?doc_id=30035802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40821" TargetMode="External"/><Relationship Id="rId34" Type="http://schemas.openxmlformats.org/officeDocument/2006/relationships/hyperlink" Target="http://online.zakon.kz/Document/?doc_id=39332075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51049281" TargetMode="External"/><Relationship Id="rId12" Type="http://schemas.openxmlformats.org/officeDocument/2006/relationships/hyperlink" Target="http://online.zakon.kz/Document/?doc_id=31109166" TargetMode="External"/><Relationship Id="rId17" Type="http://schemas.openxmlformats.org/officeDocument/2006/relationships/hyperlink" Target="http://online.zakon.kz/Document/?doc_id=36223886" TargetMode="External"/><Relationship Id="rId25" Type="http://schemas.openxmlformats.org/officeDocument/2006/relationships/hyperlink" Target="http://online.zakon.kz/Document/?doc_id=53123841" TargetMode="External"/><Relationship Id="rId33" Type="http://schemas.openxmlformats.org/officeDocument/2006/relationships/hyperlink" Target="http://online.zakon.kz/Document/?doc_id=35911768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49274" TargetMode="External"/><Relationship Id="rId20" Type="http://schemas.openxmlformats.org/officeDocument/2006/relationships/hyperlink" Target="http://online.zakon.kz/Document/?doc_id=38159033" TargetMode="External"/><Relationship Id="rId29" Type="http://schemas.openxmlformats.org/officeDocument/2006/relationships/hyperlink" Target="http://online.zakon.kz/Document/?doc_id=31224528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5653" TargetMode="External"/><Relationship Id="rId24" Type="http://schemas.openxmlformats.org/officeDocument/2006/relationships/hyperlink" Target="http://online.zakon.kz/Document/?doc_id=53023841" TargetMode="External"/><Relationship Id="rId32" Type="http://schemas.openxmlformats.org/officeDocument/2006/relationships/hyperlink" Target="http://online.zakon.kz/Document/?doc_id=3886457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85657" TargetMode="External"/><Relationship Id="rId23" Type="http://schemas.openxmlformats.org/officeDocument/2006/relationships/hyperlink" Target="http://online.zakon.kz/Document/?doc_id=34051652" TargetMode="External"/><Relationship Id="rId28" Type="http://schemas.openxmlformats.org/officeDocument/2006/relationships/hyperlink" Target="http://online.zakon.kz/Document/?doc_id=31111647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025648" TargetMode="External"/><Relationship Id="rId19" Type="http://schemas.openxmlformats.org/officeDocument/2006/relationships/hyperlink" Target="http://online.zakon.kz/Document/?doc_id=39241364" TargetMode="External"/><Relationship Id="rId31" Type="http://schemas.openxmlformats.org/officeDocument/2006/relationships/hyperlink" Target="http://online.zakon.kz/Document/?doc_id=321322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5688" TargetMode="External"/><Relationship Id="rId14" Type="http://schemas.openxmlformats.org/officeDocument/2006/relationships/hyperlink" Target="http://online.zakon.kz/Document/?doc_id=38013742" TargetMode="External"/><Relationship Id="rId22" Type="http://schemas.openxmlformats.org/officeDocument/2006/relationships/hyperlink" Target="http://online.zakon.kz/Document/?doc_id=39697448" TargetMode="External"/><Relationship Id="rId27" Type="http://schemas.openxmlformats.org/officeDocument/2006/relationships/hyperlink" Target="http://online.zakon.kz/Document/?doc_id=31066389" TargetMode="External"/><Relationship Id="rId30" Type="http://schemas.openxmlformats.org/officeDocument/2006/relationships/hyperlink" Target="http://online.zakon.kz/Document/?doc_id=39635348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3538</Characters>
  <Application>Microsoft Office Word</Application>
  <DocSecurity>0</DocSecurity>
  <Lines>29</Lines>
  <Paragraphs>7</Paragraphs>
  <ScaleCrop>false</ScaleCrop>
  <Company>SPecialiST RePack</Company>
  <LinksUpToDate>false</LinksUpToDate>
  <CharactersWithSpaces>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Интегралдық микросхемалар топологияларын құқықтық қорғау туралы 2001 ж. 29 маусымдағы № 217-II Қазақстан Республикасының Заңы (2022.20.06.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2024-03-14T01:05:00Z</dcterms:created>
  <dcterms:modified xsi:type="dcterms:W3CDTF">2024-03-14T01:05:00Z</dcterms:modified>
</cp:coreProperties>
</file>