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1B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Норма шығармашылығы қызметін жетілдіру жөніндегі шаралар туралы Қазақстан Республикасы Үкіметінің 2002 ж. 30 мамырдағы № 598 Қаулысы (2014.30.12. берілген өзгерістер мен толықтырулармен) (күші жойылды)</w:t>
      </w:r>
    </w:p>
    <w:p w:rsidR="00000000" w:rsidRDefault="00BE21B9">
      <w:pPr>
        <w:spacing w:after="240"/>
        <w:ind w:firstLine="400"/>
        <w:jc w:val="both"/>
      </w:pPr>
      <w:r>
        <w:t>Енгізілген өзгерістер:</w:t>
      </w:r>
    </w:p>
    <w:p w:rsidR="00000000" w:rsidRDefault="00BE21B9">
      <w:pPr>
        <w:ind w:firstLine="403"/>
        <w:jc w:val="both"/>
      </w:pPr>
      <w:r>
        <w:t>ҚР</w:t>
      </w:r>
      <w:r>
        <w:t xml:space="preserve"> Үкіметінің 2003.04.09. № 898</w:t>
      </w:r>
      <w:r>
        <w:t xml:space="preserve">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BE21B9">
      <w:pPr>
        <w:ind w:firstLine="403"/>
        <w:jc w:val="both"/>
      </w:pPr>
      <w:r>
        <w:t>ҚР</w:t>
      </w:r>
      <w:r>
        <w:t xml:space="preserve"> Үкіметінің 2005.03.11. № 898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BE21B9">
      <w:pPr>
        <w:ind w:firstLine="403"/>
        <w:jc w:val="both"/>
      </w:pPr>
      <w:r>
        <w:t>ҚР</w:t>
      </w:r>
      <w:r>
        <w:t xml:space="preserve"> Үкіметінің 2006.14.02. № 99 </w:t>
      </w:r>
      <w:hyperlink r:id="rId9" w:anchor="sub_id=400" w:history="1">
        <w:r>
          <w:rPr>
            <w:rStyle w:val="a3"/>
          </w:rPr>
          <w:t>Қаулысымен</w:t>
        </w:r>
      </w:hyperlink>
    </w:p>
    <w:p w:rsidR="00000000" w:rsidRDefault="00BE21B9">
      <w:pPr>
        <w:ind w:firstLine="403"/>
        <w:jc w:val="both"/>
      </w:pPr>
      <w:r>
        <w:t>ҚР</w:t>
      </w:r>
      <w:r>
        <w:t xml:space="preserve"> Үкіметінің 2007.20.03. № 217 </w:t>
      </w:r>
      <w:hyperlink r:id="rId10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E21B9">
      <w:pPr>
        <w:ind w:firstLine="403"/>
        <w:jc w:val="both"/>
      </w:pPr>
      <w:r>
        <w:t>ҚР</w:t>
      </w:r>
      <w:r>
        <w:t xml:space="preserve"> Үкіметінің 2009.04.06. № 822 </w:t>
      </w:r>
      <w:hyperlink r:id="rId11" w:anchor="sub_id=100" w:history="1">
        <w:r>
          <w:rPr>
            <w:rStyle w:val="a3"/>
          </w:rPr>
          <w:t>Қаулысымен</w:t>
        </w:r>
      </w:hyperlink>
    </w:p>
    <w:p w:rsidR="00000000" w:rsidRDefault="00BE21B9">
      <w:pPr>
        <w:ind w:firstLine="403"/>
        <w:jc w:val="both"/>
      </w:pPr>
      <w:r>
        <w:t>ҚР</w:t>
      </w:r>
      <w:r>
        <w:t xml:space="preserve"> Үкіметінің 2010.15.01. № 13 </w:t>
      </w:r>
      <w:hyperlink r:id="rId12" w:history="1">
        <w:r>
          <w:rPr>
            <w:rStyle w:val="a3"/>
          </w:rPr>
          <w:t>Қаулысымен</w:t>
        </w:r>
      </w:hyperlink>
      <w:r>
        <w:t xml:space="preserve"> (күшіне енетін </w:t>
      </w:r>
      <w:hyperlink r:id="rId13" w:anchor="sub_id=2" w:history="1">
        <w:r>
          <w:rPr>
            <w:rStyle w:val="a3"/>
          </w:rPr>
          <w:t>мерзімін</w:t>
        </w:r>
      </w:hyperlink>
      <w:r>
        <w:t xml:space="preserve"> қ</w:t>
      </w:r>
      <w:r>
        <w:t xml:space="preserve">ара) </w:t>
      </w:r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2010.12.11. № 1198 </w:t>
      </w:r>
      <w:hyperlink r:id="rId14" w:anchor="sub_id=200" w:history="1">
        <w:r>
          <w:rPr>
            <w:rStyle w:val="a3"/>
          </w:rPr>
          <w:t>Қаулысымен</w:t>
        </w:r>
      </w:hyperlink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2011.05.04. № 359 </w:t>
      </w:r>
      <w:hyperlink r:id="rId15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2011.27.5. № 590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2013.11.04. № 333 </w:t>
      </w:r>
      <w:hyperlink r:id="rId17" w:anchor="sub_id=100" w:history="1">
        <w:r>
          <w:rPr>
            <w:rStyle w:val="a3"/>
          </w:rPr>
          <w:t>Қаулысымен</w:t>
        </w:r>
      </w:hyperlink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2013.29.05.</w:t>
      </w:r>
      <w:r>
        <w:rPr>
          <w:rStyle w:val="s0"/>
        </w:rPr>
        <w:t xml:space="preserve"> № 541 </w:t>
      </w:r>
      <w:hyperlink r:id="rId1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19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</w:t>
      </w:r>
      <w:r>
        <w:rPr>
          <w:rStyle w:val="s0"/>
        </w:rPr>
        <w:t xml:space="preserve">1 </w:t>
      </w:r>
      <w:hyperlink r:id="rId20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E21B9">
      <w:pPr>
        <w:ind w:firstLine="400"/>
        <w:jc w:val="both"/>
      </w:pPr>
      <w:r>
        <w:rPr>
          <w:rStyle w:val="s0"/>
        </w:rPr>
        <w:t> </w:t>
      </w:r>
    </w:p>
    <w:p w:rsidR="00000000" w:rsidRDefault="00BE21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31 тамыздағы № 497 </w:t>
      </w:r>
      <w:hyperlink r:id="rId22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E21B9">
      <w:pPr>
        <w:ind w:firstLine="400"/>
        <w:jc w:val="both"/>
      </w:pPr>
      <w:r>
        <w:rPr>
          <w:rStyle w:val="s0"/>
        </w:rPr>
        <w:t> </w:t>
      </w:r>
    </w:p>
    <w:p w:rsidR="00000000" w:rsidRDefault="00BE21B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E21B9">
      <w:pPr>
        <w:ind w:firstLine="400"/>
        <w:jc w:val="both"/>
      </w:pPr>
      <w:r>
        <w:rPr>
          <w:rStyle w:val="s0"/>
        </w:rPr>
        <w:t> </w:t>
      </w:r>
    </w:p>
    <w:p w:rsidR="00000000" w:rsidRDefault="00BE21B9">
      <w:pPr>
        <w:ind w:firstLine="400"/>
        <w:jc w:val="both"/>
      </w:pPr>
      <w:r>
        <w:rPr>
          <w:rStyle w:val="s0"/>
        </w:rPr>
        <w:t xml:space="preserve">2003 ж. 4 қыркүйекке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0"/>
        <w:jc w:val="both"/>
      </w:pPr>
      <w:r>
        <w:rPr>
          <w:rStyle w:val="s0"/>
        </w:rPr>
        <w:t xml:space="preserve">2006 ж. 14 ақпанға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 xml:space="preserve">2007 ж. 20 наурызға дейін қолданылған </w:t>
      </w:r>
      <w:hyperlink r:id="rId2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21B9">
      <w:pPr>
        <w:ind w:firstLine="403"/>
        <w:jc w:val="both"/>
      </w:pPr>
      <w:r>
        <w:t>20</w:t>
      </w:r>
      <w:r>
        <w:t xml:space="preserve">09 ж. 04 маусымға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 xml:space="preserve">2010 ж. 15 қаңтарға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>2010 ж. 12 қарашаға дейін қолданыл</w:t>
      </w:r>
      <w:r>
        <w:t>ған</w:t>
      </w:r>
      <w:r>
        <w:t xml:space="preserve">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 xml:space="preserve">2011 ж. 5 сәуірге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 xml:space="preserve">2011 ж. 27 мамырға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 xml:space="preserve">2013 ж. 11 сәуірге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 xml:space="preserve">2013 ж. 29 мамырға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 xml:space="preserve">2014 ж. 24 қыркүйекке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0"/>
        <w:jc w:val="both"/>
      </w:pPr>
      <w:r>
        <w:t xml:space="preserve">2014 ж. 30 желтоқсанға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BE21B9">
      <w:pPr>
        <w:ind w:firstLine="403"/>
        <w:jc w:val="both"/>
      </w:pPr>
      <w:r>
        <w:t> </w:t>
      </w:r>
    </w:p>
    <w:p w:rsidR="00000000" w:rsidRDefault="00BE21B9">
      <w:pPr>
        <w:ind w:firstLine="403"/>
        <w:jc w:val="both"/>
      </w:pPr>
      <w:r>
        <w:t> </w:t>
      </w:r>
    </w:p>
    <w:p w:rsidR="00000000" w:rsidRDefault="00BE21B9">
      <w:pPr>
        <w:ind w:firstLine="403"/>
        <w:jc w:val="both"/>
      </w:pPr>
      <w:r>
        <w:t> </w:t>
      </w:r>
    </w:p>
    <w:p w:rsidR="00000000" w:rsidRDefault="00BE21B9">
      <w:pPr>
        <w:ind w:firstLine="403"/>
        <w:jc w:val="both"/>
      </w:pPr>
      <w:r>
        <w:t> </w:t>
      </w:r>
    </w:p>
    <w:p w:rsidR="00000000" w:rsidRDefault="00BE21B9">
      <w:pPr>
        <w:ind w:firstLine="403"/>
        <w:jc w:val="both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1B9" w:rsidRDefault="00BE21B9" w:rsidP="00BE21B9">
      <w:r>
        <w:separator/>
      </w:r>
    </w:p>
  </w:endnote>
  <w:endnote w:type="continuationSeparator" w:id="0">
    <w:p w:rsidR="00BE21B9" w:rsidRDefault="00BE21B9" w:rsidP="00BE2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B9" w:rsidRDefault="00BE21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B9" w:rsidRDefault="00BE21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B9" w:rsidRDefault="00BE21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1B9" w:rsidRDefault="00BE21B9" w:rsidP="00BE21B9">
      <w:r>
        <w:separator/>
      </w:r>
    </w:p>
  </w:footnote>
  <w:footnote w:type="continuationSeparator" w:id="0">
    <w:p w:rsidR="00BE21B9" w:rsidRDefault="00BE21B9" w:rsidP="00BE21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B9" w:rsidRDefault="00BE21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B9" w:rsidRDefault="00BE21B9" w:rsidP="00BE21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1B9" w:rsidRPr="00BE21B9" w:rsidRDefault="00BE21B9" w:rsidP="00BE21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 шы&amp;#1171;армашылы&amp;#1171;ы &amp;#1179;ызметін жетілдіру ж&amp;#1257;ніндегі шаралар туралы &amp;#1178;аза&amp;#1179;стан Республикасы &amp;#1198;кіметіні&amp;#1187; 2002 ж. 30 мамырда&amp;#1171;ы № 598 &amp;#1178;аулысы (2014.30.12. берілген &amp;#1257;згерістер мен толы&amp;#1179;тырулармен)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B9" w:rsidRDefault="00BE21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1B9"/>
    <w:rsid w:val="00BE2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1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1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1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1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1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1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1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1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2323" TargetMode="External"/><Relationship Id="rId13" Type="http://schemas.openxmlformats.org/officeDocument/2006/relationships/hyperlink" Target="http://online.zakon.kz/Document/?doc_id=30556984" TargetMode="External"/><Relationship Id="rId18" Type="http://schemas.openxmlformats.org/officeDocument/2006/relationships/hyperlink" Target="http://online.zakon.kz/Document/?doc_id=31401068" TargetMode="External"/><Relationship Id="rId26" Type="http://schemas.openxmlformats.org/officeDocument/2006/relationships/hyperlink" Target="http://online.zakon.kz/Document/?doc_id=30427724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48352" TargetMode="External"/><Relationship Id="rId34" Type="http://schemas.openxmlformats.org/officeDocument/2006/relationships/hyperlink" Target="http://online.zakon.kz/Document/?doc_id=3164835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51044078" TargetMode="External"/><Relationship Id="rId12" Type="http://schemas.openxmlformats.org/officeDocument/2006/relationships/hyperlink" Target="http://online.zakon.kz/Document/?doc_id=30556984" TargetMode="External"/><Relationship Id="rId17" Type="http://schemas.openxmlformats.org/officeDocument/2006/relationships/hyperlink" Target="http://online.zakon.kz/Document/?doc_id=31376638" TargetMode="External"/><Relationship Id="rId25" Type="http://schemas.openxmlformats.org/officeDocument/2006/relationships/hyperlink" Target="http://online.zakon.kz/Document/?doc_id=30096173" TargetMode="External"/><Relationship Id="rId33" Type="http://schemas.openxmlformats.org/officeDocument/2006/relationships/hyperlink" Target="http://online.zakon.kz/Document/?doc_id=31612248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97936" TargetMode="External"/><Relationship Id="rId20" Type="http://schemas.openxmlformats.org/officeDocument/2006/relationships/hyperlink" Target="http://online.zakon.kz/Document/?doc_id=31648159" TargetMode="External"/><Relationship Id="rId29" Type="http://schemas.openxmlformats.org/officeDocument/2006/relationships/hyperlink" Target="http://online.zakon.kz/Document/?doc_id=30972850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27703" TargetMode="External"/><Relationship Id="rId24" Type="http://schemas.openxmlformats.org/officeDocument/2006/relationships/hyperlink" Target="http://online.zakon.kz/Document/?doc_id=30046319" TargetMode="External"/><Relationship Id="rId32" Type="http://schemas.openxmlformats.org/officeDocument/2006/relationships/hyperlink" Target="http://online.zakon.kz/Document/?doc_id=3140163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72821" TargetMode="External"/><Relationship Id="rId23" Type="http://schemas.openxmlformats.org/officeDocument/2006/relationships/hyperlink" Target="http://online.zakon.kz/Document/?doc_id=53031339" TargetMode="External"/><Relationship Id="rId28" Type="http://schemas.openxmlformats.org/officeDocument/2006/relationships/hyperlink" Target="http://online.zakon.kz/Document/?doc_id=30854285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096124" TargetMode="External"/><Relationship Id="rId19" Type="http://schemas.openxmlformats.org/officeDocument/2006/relationships/hyperlink" Target="http://online.zakon.kz/Document/?doc_id=31610377" TargetMode="External"/><Relationship Id="rId31" Type="http://schemas.openxmlformats.org/officeDocument/2006/relationships/hyperlink" Target="http://online.zakon.kz/Document/?doc_id=313771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6264" TargetMode="External"/><Relationship Id="rId14" Type="http://schemas.openxmlformats.org/officeDocument/2006/relationships/hyperlink" Target="http://online.zakon.kz/Document/?doc_id=30854279" TargetMode="External"/><Relationship Id="rId22" Type="http://schemas.openxmlformats.org/officeDocument/2006/relationships/hyperlink" Target="http://online.zakon.kz/Document/?doc_id=38692688" TargetMode="External"/><Relationship Id="rId27" Type="http://schemas.openxmlformats.org/officeDocument/2006/relationships/hyperlink" Target="http://online.zakon.kz/Document/?doc_id=30556998" TargetMode="External"/><Relationship Id="rId30" Type="http://schemas.openxmlformats.org/officeDocument/2006/relationships/hyperlink" Target="http://online.zakon.kz/Document/?doc_id=30997969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3326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 шығармашылығы қызметін жетілдіру жөніндегі шаралар туралы Қазақстан Республикасы Үкіметінің 2002 ж. 30 мамырдағы № 598 Қаулысы (2014.30.12.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2024-03-29T03:44:00Z</dcterms:created>
  <dcterms:modified xsi:type="dcterms:W3CDTF">2024-03-29T03:44:00Z</dcterms:modified>
</cp:coreProperties>
</file>