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701F">
      <w:pPr>
        <w:ind w:firstLine="403"/>
        <w:jc w:val="both"/>
      </w:pPr>
      <w:bookmarkStart w:id="0" w:name="_GoBack"/>
      <w:bookmarkEnd w:id="0"/>
      <w:r>
        <w:rPr>
          <w:b/>
          <w:bCs/>
        </w:rPr>
        <w:t>Халықты және өрт қауіпсіздігі саласындағы мамандарды хабарландыру, білімді насихаттау, оқыту ережесін бекіту туралы Қазақстан Республикасы Үкіметінің 2002 ж. 19 желтоқсандағы № 1327 Қаулысы (2013.03.10. берілген өзгерістер мен толықтыруларымен)</w:t>
      </w:r>
    </w:p>
    <w:p w:rsidR="00000000" w:rsidRDefault="002B701F">
      <w:pPr>
        <w:ind w:firstLine="403"/>
        <w:jc w:val="both"/>
      </w:pPr>
      <w:r>
        <w:t> </w:t>
      </w:r>
    </w:p>
    <w:p w:rsidR="00000000" w:rsidRDefault="002B701F">
      <w:pPr>
        <w:ind w:firstLine="403"/>
        <w:jc w:val="both"/>
      </w:pPr>
      <w:r>
        <w:t>Енгізілген өзгерістер:</w:t>
      </w:r>
    </w:p>
    <w:p w:rsidR="00000000" w:rsidRDefault="002B701F">
      <w:pPr>
        <w:ind w:firstLine="403"/>
        <w:jc w:val="both"/>
      </w:pPr>
      <w:r>
        <w:t> </w:t>
      </w:r>
    </w:p>
    <w:p w:rsidR="00000000" w:rsidRDefault="002B701F">
      <w:pPr>
        <w:ind w:firstLine="403"/>
        <w:jc w:val="both"/>
      </w:pPr>
      <w:r>
        <w:t>ҚР</w:t>
      </w:r>
      <w:r>
        <w:t xml:space="preserve"> Үкіметінің 2005.30.06 ж. № 662 </w:t>
      </w:r>
      <w:hyperlink r:id="rId7" w:anchor="sub_id=10" w:history="1">
        <w:r>
          <w:rPr>
            <w:rStyle w:val="a3"/>
          </w:rPr>
          <w:t>Қаулысымен</w:t>
        </w:r>
      </w:hyperlink>
      <w:r>
        <w:t xml:space="preserve">  </w:t>
      </w:r>
    </w:p>
    <w:p w:rsidR="00000000" w:rsidRDefault="002B701F">
      <w:pPr>
        <w:ind w:firstLine="403"/>
        <w:jc w:val="both"/>
      </w:pPr>
      <w:r>
        <w:t>ҚР</w:t>
      </w:r>
      <w:r>
        <w:t xml:space="preserve"> Үкіметінің 2008.18.11. № 1068 </w:t>
      </w:r>
      <w:hyperlink r:id="rId8" w:anchor="sub_id=1200" w:history="1">
        <w:r>
          <w:rPr>
            <w:rStyle w:val="a3"/>
          </w:rPr>
          <w:t>Қаулысымен</w:t>
        </w:r>
      </w:hyperlink>
      <w:r>
        <w:t xml:space="preserve">  </w:t>
      </w:r>
    </w:p>
    <w:p w:rsidR="00000000" w:rsidRDefault="002B70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2013.03.10. № 1048 </w:t>
      </w:r>
      <w:hyperlink r:id="rId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</w:t>
      </w:r>
      <w:r>
        <w:rPr>
          <w:rStyle w:val="s0"/>
        </w:rPr>
        <w:t>н күн өткен соң қолданысқа енгізілді)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12 қазандағы № 821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 xml:space="preserve">2005 ж. 30 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B701F">
      <w:pPr>
        <w:ind w:firstLine="400"/>
        <w:jc w:val="both"/>
      </w:pPr>
      <w:r>
        <w:rPr>
          <w:rStyle w:val="s0"/>
        </w:rPr>
        <w:t xml:space="preserve">2008 ж. 18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2B701F">
      <w:pPr>
        <w:ind w:firstLine="400"/>
        <w:jc w:val="both"/>
      </w:pPr>
      <w:r>
        <w:t xml:space="preserve">2013 ж. 3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2B701F">
      <w:pPr>
        <w:ind w:firstLine="400"/>
        <w:jc w:val="both"/>
      </w:pPr>
      <w:hyperlink r:id="rId15" w:history="1">
        <w:r>
          <w:rPr>
            <w:rStyle w:val="a3"/>
            <w:u w:val="none"/>
          </w:rPr>
          <w:t> </w:t>
        </w:r>
      </w:hyperlink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p w:rsidR="00000000" w:rsidRDefault="002B701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01F" w:rsidRDefault="002B701F" w:rsidP="002B701F">
      <w:r>
        <w:separator/>
      </w:r>
    </w:p>
  </w:endnote>
  <w:endnote w:type="continuationSeparator" w:id="0">
    <w:p w:rsidR="002B701F" w:rsidRDefault="002B701F" w:rsidP="002B7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01F" w:rsidRDefault="002B70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01F" w:rsidRDefault="002B70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01F" w:rsidRDefault="002B70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01F" w:rsidRDefault="002B701F" w:rsidP="002B701F">
      <w:r>
        <w:separator/>
      </w:r>
    </w:p>
  </w:footnote>
  <w:footnote w:type="continuationSeparator" w:id="0">
    <w:p w:rsidR="002B701F" w:rsidRDefault="002B701F" w:rsidP="002B70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01F" w:rsidRDefault="002B70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01F" w:rsidRDefault="002B701F" w:rsidP="002B70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701F" w:rsidRPr="002B701F" w:rsidRDefault="002B701F" w:rsidP="002B70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19.12.02 Ж. № 1327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01F" w:rsidRDefault="002B70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701F"/>
    <w:rsid w:val="002B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B7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70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7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70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B7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70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7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70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878" TargetMode="External"/><Relationship Id="rId13" Type="http://schemas.openxmlformats.org/officeDocument/2006/relationships/hyperlink" Target="http://online.zakon.kz/Document/?doc_id=3036842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2391" TargetMode="External"/><Relationship Id="rId12" Type="http://schemas.openxmlformats.org/officeDocument/2006/relationships/hyperlink" Target="http://online.zakon.kz/Document/?doc_id=3002309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8895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842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8201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432" TargetMode="External"/><Relationship Id="rId14" Type="http://schemas.openxmlformats.org/officeDocument/2006/relationships/hyperlink" Target="http://online.zakon.kz/Document/?doc_id=3145490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1319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19.12.02 Ж. № 1327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2024-07-04T20:15:00Z</dcterms:created>
  <dcterms:modified xsi:type="dcterms:W3CDTF">2024-07-04T20:15:00Z</dcterms:modified>
</cp:coreProperties>
</file>