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D24AE">
      <w:pPr>
        <w:ind w:firstLine="400"/>
        <w:jc w:val="both"/>
      </w:pPr>
      <w:bookmarkStart w:id="0" w:name="_GoBack"/>
      <w:bookmarkEnd w:id="0"/>
      <w:r>
        <w:t xml:space="preserve">Инновациялық </w:t>
      </w:r>
      <w:r>
        <w:rPr>
          <w:rStyle w:val="s0"/>
        </w:rPr>
        <w:t>өнд</w:t>
      </w:r>
      <w:r>
        <w:rPr>
          <w:rStyle w:val="s0"/>
        </w:rPr>
        <w:t>iрiстердi ғылыми-техникалық қамтамасыз етудiң 2003-2005 жылдарға арналған бағдарламасын бекіту туралы Қазақстан Республикасы Үкіметінің 2003 жылғы 18 наурыздағы № 263 қаулысы</w:t>
      </w:r>
    </w:p>
    <w:p w:rsidR="00000000" w:rsidRDefault="004D24AE">
      <w:pPr>
        <w:ind w:firstLine="400"/>
        <w:jc w:val="both"/>
      </w:pPr>
      <w:r>
        <w:rPr>
          <w:rStyle w:val="s0"/>
        </w:rPr>
        <w:t> </w:t>
      </w:r>
    </w:p>
    <w:p w:rsidR="00000000" w:rsidRDefault="004D24AE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4D24AE">
      <w:pPr>
        <w:ind w:firstLine="400"/>
        <w:jc w:val="both"/>
      </w:pPr>
      <w:r>
        <w:rPr>
          <w:rStyle w:val="s0"/>
        </w:rPr>
        <w:t> </w:t>
      </w:r>
    </w:p>
    <w:p w:rsidR="00000000" w:rsidRDefault="004D24A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2004 жылғы 3 ақпандағы № 132 </w:t>
      </w:r>
      <w:hyperlink r:id="rId7" w:anchor="sub_id=400" w:history="1">
        <w:r>
          <w:rPr>
            <w:rStyle w:val="a3"/>
          </w:rPr>
          <w:t>қаулысымен</w:t>
        </w:r>
      </w:hyperlink>
    </w:p>
    <w:p w:rsidR="00000000" w:rsidRDefault="004D24A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2009.19.09. № 1411 </w:t>
      </w:r>
      <w:hyperlink r:id="rId8" w:anchor="sub_id=7400" w:history="1">
        <w:r>
          <w:rPr>
            <w:rStyle w:val="a3"/>
          </w:rPr>
          <w:t>қаулыс</w:t>
        </w:r>
        <w:r>
          <w:rPr>
            <w:rStyle w:val="a3"/>
          </w:rPr>
          <w:t>ымен</w:t>
        </w:r>
      </w:hyperlink>
    </w:p>
    <w:p w:rsidR="00000000" w:rsidRDefault="004D24AE">
      <w:pPr>
        <w:ind w:firstLine="400"/>
        <w:jc w:val="both"/>
      </w:pPr>
      <w:r>
        <w:t> </w:t>
      </w:r>
    </w:p>
    <w:p w:rsidR="00000000" w:rsidRDefault="004D24AE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4D24AE">
      <w:pPr>
        <w:ind w:firstLine="400"/>
        <w:jc w:val="both"/>
      </w:pPr>
      <w:r>
        <w:rPr>
          <w:rStyle w:val="s0"/>
        </w:rPr>
        <w:t> </w:t>
      </w:r>
    </w:p>
    <w:p w:rsidR="00000000" w:rsidRDefault="004D24AE">
      <w:pPr>
        <w:ind w:firstLine="400"/>
        <w:jc w:val="both"/>
      </w:pPr>
      <w:r>
        <w:rPr>
          <w:rStyle w:val="s0"/>
        </w:rPr>
        <w:t xml:space="preserve">2004 ж. 3 ақпанға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4D24AE">
      <w:pPr>
        <w:ind w:firstLine="400"/>
        <w:jc w:val="both"/>
      </w:pPr>
      <w:r>
        <w:rPr>
          <w:rStyle w:val="s0"/>
        </w:rPr>
        <w:t xml:space="preserve">2009 ж. 19 қыркүйекке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4D24AE">
      <w:pPr>
        <w:ind w:firstLine="400"/>
        <w:jc w:val="both"/>
      </w:pPr>
      <w:r>
        <w:rPr>
          <w:rStyle w:val="s0"/>
        </w:rPr>
        <w:t> </w:t>
      </w:r>
    </w:p>
    <w:p w:rsidR="00000000" w:rsidRDefault="004D24AE">
      <w:pPr>
        <w:ind w:firstLine="400"/>
        <w:jc w:val="both"/>
      </w:pPr>
      <w:r>
        <w:rPr>
          <w:rStyle w:val="s0"/>
        </w:rPr>
        <w:t> </w:t>
      </w:r>
    </w:p>
    <w:p w:rsidR="00000000" w:rsidRDefault="004D24AE">
      <w:pPr>
        <w:ind w:firstLine="400"/>
        <w:jc w:val="both"/>
      </w:pPr>
      <w:r>
        <w:rPr>
          <w:rStyle w:val="s0"/>
        </w:rPr>
        <w:t> </w:t>
      </w:r>
    </w:p>
    <w:p w:rsidR="00000000" w:rsidRDefault="004D24AE">
      <w:pPr>
        <w:ind w:firstLine="400"/>
        <w:jc w:val="both"/>
      </w:pPr>
      <w:r>
        <w:rPr>
          <w:rStyle w:val="s0"/>
        </w:rPr>
        <w:t> </w:t>
      </w:r>
    </w:p>
    <w:p w:rsidR="00000000" w:rsidRDefault="004D24AE">
      <w:pPr>
        <w:ind w:firstLine="400"/>
        <w:jc w:val="both"/>
      </w:pPr>
      <w:r>
        <w:rPr>
          <w:rStyle w:val="s0"/>
        </w:rPr>
        <w:t> </w:t>
      </w:r>
    </w:p>
    <w:p w:rsidR="00000000" w:rsidRDefault="004D24AE">
      <w:pPr>
        <w:ind w:firstLine="400"/>
        <w:jc w:val="both"/>
      </w:pPr>
      <w:r>
        <w:rPr>
          <w:rStyle w:val="s0"/>
        </w:rPr>
        <w:t> </w:t>
      </w:r>
    </w:p>
    <w:p w:rsidR="00000000" w:rsidRDefault="004D24AE">
      <w:pPr>
        <w:ind w:firstLine="400"/>
        <w:jc w:val="both"/>
      </w:pPr>
      <w:r>
        <w:rPr>
          <w:rStyle w:val="s0"/>
        </w:rPr>
        <w:t> </w:t>
      </w:r>
    </w:p>
    <w:p w:rsidR="00000000" w:rsidRDefault="004D24AE">
      <w:pPr>
        <w:ind w:firstLine="400"/>
        <w:jc w:val="both"/>
      </w:pPr>
      <w:r>
        <w:rPr>
          <w:rStyle w:val="s0"/>
        </w:rPr>
        <w:t> </w:t>
      </w:r>
    </w:p>
    <w:p w:rsidR="00000000" w:rsidRDefault="004D24AE">
      <w:pPr>
        <w:ind w:firstLine="400"/>
        <w:jc w:val="both"/>
      </w:pPr>
      <w:r>
        <w:rPr>
          <w:rStyle w:val="s0"/>
        </w:rPr>
        <w:t> </w:t>
      </w:r>
    </w:p>
    <w:p w:rsidR="00000000" w:rsidRDefault="004D24AE">
      <w:pPr>
        <w:spacing w:after="240"/>
        <w:ind w:firstLine="400"/>
        <w:jc w:val="both"/>
      </w:pPr>
      <w:r>
        <w:t> </w:t>
      </w:r>
    </w:p>
    <w:p w:rsidR="00000000" w:rsidRDefault="004D24AE">
      <w:pPr>
        <w:spacing w:after="240"/>
        <w:ind w:firstLine="400"/>
        <w:jc w:val="both"/>
      </w:pPr>
      <w:r>
        <w:t> </w:t>
      </w:r>
    </w:p>
    <w:p w:rsidR="00000000" w:rsidRDefault="004D24AE">
      <w:pPr>
        <w:spacing w:after="240"/>
        <w:ind w:firstLine="400"/>
        <w:jc w:val="both"/>
      </w:pPr>
      <w:r>
        <w:t> </w:t>
      </w:r>
    </w:p>
    <w:p w:rsidR="00000000" w:rsidRDefault="004D24AE">
      <w:pPr>
        <w:spacing w:after="240"/>
        <w:ind w:firstLine="400"/>
        <w:jc w:val="both"/>
      </w:pP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24AE" w:rsidRDefault="004D24AE" w:rsidP="004D24AE">
      <w:r>
        <w:separator/>
      </w:r>
    </w:p>
  </w:endnote>
  <w:endnote w:type="continuationSeparator" w:id="0">
    <w:p w:rsidR="004D24AE" w:rsidRDefault="004D24AE" w:rsidP="004D24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4AE" w:rsidRDefault="004D24A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4AE" w:rsidRDefault="004D24A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4AE" w:rsidRDefault="004D24A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24AE" w:rsidRDefault="004D24AE" w:rsidP="004D24AE">
      <w:r>
        <w:separator/>
      </w:r>
    </w:p>
  </w:footnote>
  <w:footnote w:type="continuationSeparator" w:id="0">
    <w:p w:rsidR="004D24AE" w:rsidRDefault="004D24AE" w:rsidP="004D24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4AE" w:rsidRDefault="004D24A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4AE" w:rsidRDefault="004D24AE" w:rsidP="004D24A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D24AE" w:rsidRPr="004D24AE" w:rsidRDefault="004D24AE" w:rsidP="004D24A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2003 Ж. 18 НАУРЫЗДАҒЫ № 263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4AE" w:rsidRDefault="004D24A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D24AE"/>
    <w:rsid w:val="004D24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4D24A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D24A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D24A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D24A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4D24A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D24A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D24A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D24A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8186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631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48718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303827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699</Characters>
  <Application>Microsoft Office Word</Application>
  <DocSecurity>0</DocSecurity>
  <Lines>5</Lines>
  <Paragraphs>1</Paragraphs>
  <ScaleCrop>false</ScaleCrop>
  <Company>SPecialiST RePack</Company>
  <LinksUpToDate>false</LinksUpToDate>
  <CharactersWithSpaces>752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2003 Ж. 18 НАУРЫЗДАҒЫ № 263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2024-04-16T04:36:00Z</dcterms:created>
  <dcterms:modified xsi:type="dcterms:W3CDTF">2024-04-16T04:36:00Z</dcterms:modified>
</cp:coreProperties>
</file>