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C2D">
      <w:pPr>
        <w:spacing w:after="240"/>
        <w:ind w:firstLine="400"/>
        <w:jc w:val="both"/>
      </w:pPr>
      <w:bookmarkStart w:id="0" w:name="_GoBack"/>
      <w:bookmarkEnd w:id="0"/>
      <w:r>
        <w:t>2004-2006 жылдарға арналған "Мәдени мұра" мемлекеттік бағдарламасын iске асыру жөніндегі iс-шаралар жоспары туралы Қазақстан Республикасы Үкіметінің 2004 жылғы 12 ақпандағы № 171 қаулысы</w:t>
      </w:r>
    </w:p>
    <w:p w:rsidR="00000000" w:rsidRDefault="00775C2D">
      <w:pPr>
        <w:spacing w:after="240"/>
        <w:ind w:firstLine="400"/>
        <w:jc w:val="both"/>
      </w:pPr>
      <w:r>
        <w:t>Енгізілген өзгерістер:</w:t>
      </w:r>
    </w:p>
    <w:p w:rsidR="00000000" w:rsidRDefault="00775C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 ж. 25 наурыздағы № 265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75C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2006.30.03. № 217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p w:rsidR="00000000" w:rsidRDefault="00775C2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9" w:anchor="sub_id=8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p w:rsidR="00000000" w:rsidRDefault="00775C2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p w:rsidR="00000000" w:rsidRDefault="00775C2D">
      <w:pPr>
        <w:ind w:firstLine="400"/>
        <w:jc w:val="both"/>
      </w:pPr>
      <w:r>
        <w:rPr>
          <w:rStyle w:val="s0"/>
        </w:rPr>
        <w:t xml:space="preserve">2005 ж. 25 наурызға  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775C2D">
      <w:pPr>
        <w:ind w:firstLine="400"/>
        <w:jc w:val="both"/>
      </w:pPr>
      <w:r>
        <w:rPr>
          <w:rStyle w:val="s0"/>
        </w:rPr>
        <w:t>2006ж. 30 наурызға дейін қолданылғ</w:t>
      </w:r>
      <w:r>
        <w:rPr>
          <w:rStyle w:val="s0"/>
        </w:rPr>
        <w:t xml:space="preserve">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p w:rsidR="00000000" w:rsidRDefault="00775C2D">
      <w:pPr>
        <w:ind w:firstLine="400"/>
        <w:jc w:val="both"/>
      </w:pPr>
      <w:r>
        <w:t> </w:t>
      </w:r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p w:rsidR="00000000" w:rsidRDefault="00775C2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C2D" w:rsidRDefault="00775C2D" w:rsidP="00775C2D">
      <w:r>
        <w:separator/>
      </w:r>
    </w:p>
  </w:endnote>
  <w:endnote w:type="continuationSeparator" w:id="0">
    <w:p w:rsidR="00775C2D" w:rsidRDefault="00775C2D" w:rsidP="00775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C2D" w:rsidRDefault="00775C2D" w:rsidP="00775C2D">
      <w:r>
        <w:separator/>
      </w:r>
    </w:p>
  </w:footnote>
  <w:footnote w:type="continuationSeparator" w:id="0">
    <w:p w:rsidR="00775C2D" w:rsidRDefault="00775C2D" w:rsidP="00775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 w:rsidP="00775C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C2D" w:rsidRPr="00775C2D" w:rsidRDefault="00775C2D" w:rsidP="00775C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2004 Ж. 12 АҚПАНДАҒЫ № 171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C2D" w:rsidRDefault="00775C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C2D"/>
    <w:rsid w:val="00775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75C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C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C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C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75C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C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C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C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046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822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046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82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783</Characters>
  <Application>Microsoft Office Word</Application>
  <DocSecurity>0</DocSecurity>
  <Lines>6</Lines>
  <Paragraphs>1</Paragraphs>
  <ScaleCrop>false</ScaleCrop>
  <Company>SPecialiST RePack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2004 Ж. 12 АҚПАНДАҒЫ № 171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2024-05-03T17:11:00Z</dcterms:created>
  <dcterms:modified xsi:type="dcterms:W3CDTF">2024-05-03T17:11:00Z</dcterms:modified>
</cp:coreProperties>
</file>