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659C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заң жобалау жұмыстарының 2006-2007 жылдарға арналған перспективалық жоспарын бекіту туралы Қазақстан Республикасы Үкіметінің 2004 жылғы 3 тамыздағы № 824 қаулысы</w:t>
      </w:r>
    </w:p>
    <w:p w:rsidR="00000000" w:rsidRDefault="00C4659C">
      <w:pPr>
        <w:ind w:firstLine="400"/>
        <w:jc w:val="both"/>
      </w:pPr>
      <w:r>
        <w:rPr>
          <w:rStyle w:val="s0"/>
        </w:rPr>
        <w:t> </w:t>
      </w:r>
    </w:p>
    <w:p w:rsidR="00000000" w:rsidRDefault="00C4659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4659C">
      <w:pPr>
        <w:ind w:firstLine="400"/>
        <w:jc w:val="both"/>
      </w:pPr>
      <w:r>
        <w:rPr>
          <w:rStyle w:val="s0"/>
        </w:rPr>
        <w:t> </w:t>
      </w:r>
    </w:p>
    <w:p w:rsidR="00000000" w:rsidRDefault="00C4659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2004.29.12. № 1421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C4659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2005.29.04. № 408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4659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2006.09.02. № 95 </w:t>
      </w:r>
      <w:hyperlink r:id="rId9" w:anchor="sub_id=500" w:history="1">
        <w:r>
          <w:rPr>
            <w:rStyle w:val="a3"/>
          </w:rPr>
          <w:t>қаулысымен</w:t>
        </w:r>
      </w:hyperlink>
    </w:p>
    <w:p w:rsidR="00000000" w:rsidRDefault="00C4659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2006.28.02. № 138 </w:t>
      </w:r>
      <w:hyperlink r:id="rId10" w:anchor="sub_id=3" w:history="1">
        <w:r>
          <w:rPr>
            <w:rStyle w:val="a3"/>
          </w:rPr>
          <w:t>қаулысымен</w:t>
        </w:r>
      </w:hyperlink>
    </w:p>
    <w:p w:rsidR="00000000" w:rsidRDefault="00C4659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2006.05.06. № 508 </w:t>
      </w:r>
      <w:hyperlink r:id="rId11" w:anchor="sub_id=10" w:history="1">
        <w:r>
          <w:rPr>
            <w:rStyle w:val="a3"/>
          </w:rPr>
          <w:t>қаулысымен</w:t>
        </w:r>
      </w:hyperlink>
    </w:p>
    <w:p w:rsidR="00000000" w:rsidRDefault="00C4659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2006.27.07. № 712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C4659C">
      <w:pPr>
        <w:ind w:firstLine="400"/>
        <w:jc w:val="both"/>
      </w:pPr>
      <w:r>
        <w:t> </w:t>
      </w:r>
    </w:p>
    <w:p w:rsidR="00000000" w:rsidRDefault="00C4659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2007.02.02. № 79 </w:t>
      </w:r>
      <w:hyperlink r:id="rId13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4659C">
      <w:pPr>
        <w:ind w:firstLine="400"/>
        <w:jc w:val="both"/>
      </w:pPr>
      <w:r>
        <w:t> </w:t>
      </w:r>
    </w:p>
    <w:p w:rsidR="00000000" w:rsidRDefault="00C4659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4659C">
      <w:pPr>
        <w:ind w:firstLine="400"/>
        <w:jc w:val="both"/>
      </w:pPr>
      <w:r>
        <w:rPr>
          <w:rStyle w:val="s0"/>
        </w:rPr>
        <w:t> </w:t>
      </w:r>
    </w:p>
    <w:p w:rsidR="00000000" w:rsidRDefault="00C4659C">
      <w:pPr>
        <w:ind w:firstLine="400"/>
        <w:jc w:val="both"/>
      </w:pPr>
      <w:r>
        <w:rPr>
          <w:rStyle w:val="s0"/>
        </w:rPr>
        <w:t xml:space="preserve">2004 ж. 29 желтоқсанға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C4659C">
      <w:pPr>
        <w:ind w:firstLine="400"/>
        <w:jc w:val="both"/>
      </w:pPr>
      <w:r>
        <w:rPr>
          <w:rStyle w:val="s0"/>
        </w:rPr>
        <w:t xml:space="preserve">2006 ж. 9 ақпанға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C4659C">
      <w:pPr>
        <w:ind w:firstLine="400"/>
        <w:jc w:val="both"/>
      </w:pPr>
      <w:r>
        <w:rPr>
          <w:rStyle w:val="s0"/>
        </w:rPr>
        <w:t xml:space="preserve">2006 ж. 28 ақпанға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C4659C">
      <w:pPr>
        <w:ind w:firstLine="400"/>
        <w:jc w:val="both"/>
      </w:pPr>
      <w:r>
        <w:rPr>
          <w:rStyle w:val="s0"/>
        </w:rPr>
        <w:t xml:space="preserve">2006 ж. 5 маусымға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C4659C">
      <w:pPr>
        <w:ind w:firstLine="400"/>
        <w:jc w:val="both"/>
      </w:pPr>
      <w:r>
        <w:rPr>
          <w:rStyle w:val="s0"/>
        </w:rPr>
        <w:t>2006 ж. 27</w:t>
      </w:r>
      <w:r>
        <w:rPr>
          <w:rStyle w:val="s0"/>
        </w:rPr>
        <w:t xml:space="preserve"> шілдеге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C4659C">
      <w:pPr>
        <w:ind w:firstLine="400"/>
        <w:jc w:val="both"/>
      </w:pPr>
      <w:r>
        <w:t> </w:t>
      </w:r>
    </w:p>
    <w:p w:rsidR="00000000" w:rsidRDefault="00C4659C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59C" w:rsidRDefault="00C4659C" w:rsidP="00C4659C">
      <w:r>
        <w:separator/>
      </w:r>
    </w:p>
  </w:endnote>
  <w:endnote w:type="continuationSeparator" w:id="0">
    <w:p w:rsidR="00C4659C" w:rsidRDefault="00C4659C" w:rsidP="00C46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59C" w:rsidRDefault="00C465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59C" w:rsidRDefault="00C465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59C" w:rsidRDefault="00C465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59C" w:rsidRDefault="00C4659C" w:rsidP="00C4659C">
      <w:r>
        <w:separator/>
      </w:r>
    </w:p>
  </w:footnote>
  <w:footnote w:type="continuationSeparator" w:id="0">
    <w:p w:rsidR="00C4659C" w:rsidRDefault="00C4659C" w:rsidP="00C465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59C" w:rsidRDefault="00C465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59C" w:rsidRDefault="00C4659C" w:rsidP="00C465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659C" w:rsidRPr="00C4659C" w:rsidRDefault="00C4659C" w:rsidP="00C465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3 ТАМЫЗДАҒЫ № 824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59C" w:rsidRDefault="00C465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659C"/>
    <w:rsid w:val="00C46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46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65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65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65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46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65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65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65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0586" TargetMode="External"/><Relationship Id="rId13" Type="http://schemas.openxmlformats.org/officeDocument/2006/relationships/hyperlink" Target="http://online.zakon.kz/Document/?doc_id=30088922" TargetMode="External"/><Relationship Id="rId18" Type="http://schemas.openxmlformats.org/officeDocument/2006/relationships/hyperlink" Target="http://online.zakon.kz/Document/?doc_id=3006451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51052663" TargetMode="External"/><Relationship Id="rId12" Type="http://schemas.openxmlformats.org/officeDocument/2006/relationships/hyperlink" Target="http://online.zakon.kz/Document/?doc_id=30064509" TargetMode="External"/><Relationship Id="rId17" Type="http://schemas.openxmlformats.org/officeDocument/2006/relationships/hyperlink" Target="http://online.zakon.kz/Document/?doc_id=3005804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801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803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581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4791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710" TargetMode="External"/><Relationship Id="rId14" Type="http://schemas.openxmlformats.org/officeDocument/2006/relationships/hyperlink" Target="http://online.zakon.kz/Document/?doc_id=5304963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1535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3 ТАМЫЗДАҒЫ № 824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2024-05-07T21:23:00Z</dcterms:created>
  <dcterms:modified xsi:type="dcterms:W3CDTF">2024-05-07T21:23:00Z</dcterms:modified>
</cp:coreProperties>
</file>