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F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Әлеуметтік</w:t>
      </w:r>
      <w:r>
        <w:rPr>
          <w:rStyle w:val="s0"/>
          <w:b/>
          <w:bCs/>
        </w:rPr>
        <w:t xml:space="preserve"> мәні бар облысаралық қатынастарды айқындау туралы Қазақстан Республикасы Үкіметінің 2004 жылғы 11 қарашадағы № 1185 Қаулысы (2013.11.11. берілген өзгерістер мен толықтыруларымен)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(күші жойылды)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Жариялануы: «Ресми газет» 2004 ж. 27 қараша № 48 (204)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2007.13.02. № 104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2007.19.06. № 511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2008.05.05. № 414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2009.08.05. № 672 </w:t>
      </w:r>
      <w:hyperlink r:id="rId10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</w:p>
    <w:p w:rsidR="00000000" w:rsidRDefault="00692F8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2011.02.07. № 758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692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2012.12.11. № 1437 </w:t>
      </w:r>
      <w:hyperlink r:id="rId12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1"/>
        </w:rPr>
        <w:t xml:space="preserve">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1"/>
        </w:rPr>
        <w:t xml:space="preserve"> кейін күнтізбелік он күн өткен соң қолданысқа енгізілді)</w:t>
      </w:r>
    </w:p>
    <w:p w:rsidR="00000000" w:rsidRDefault="00692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2012.14.12. № 1592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92F8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2013.11.11. № 1202 </w:t>
      </w:r>
      <w:hyperlink r:id="rId15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</w:t>
      </w:r>
      <w:r>
        <w:rPr>
          <w:rStyle w:val="s0"/>
        </w:rPr>
        <w:t xml:space="preserve">ликасы Үкіметінің 2015 жылғы 10 тамыздағы № 624 </w:t>
      </w:r>
      <w:hyperlink r:id="rId1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 xml:space="preserve">2007 ж. 13 ақпанға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 xml:space="preserve">2007 ж. 19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 xml:space="preserve">2008 ж. 5 мамырға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 xml:space="preserve">2009 ж. 8 мамырға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 xml:space="preserve">2011 ж. 2 шілдеге дейін қолданылған </w:t>
      </w:r>
      <w:hyperlink r:id="rId22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 xml:space="preserve">2012 ж. 12 қарашаға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692F87">
      <w:pPr>
        <w:ind w:firstLine="400"/>
        <w:jc w:val="both"/>
      </w:pPr>
      <w:r>
        <w:rPr>
          <w:rStyle w:val="s0"/>
        </w:rPr>
        <w:t xml:space="preserve">2012 ж. 14 желтоқсанға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692F87">
      <w:pPr>
        <w:ind w:firstLine="400"/>
        <w:jc w:val="both"/>
      </w:pPr>
      <w:r>
        <w:t>2013 ж. 11 қарашаға дейін</w:t>
      </w:r>
      <w:r>
        <w:t xml:space="preserve">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692F87">
      <w:pPr>
        <w:ind w:firstLine="400"/>
        <w:jc w:val="both"/>
      </w:pPr>
      <w:r>
        <w:t> </w:t>
      </w:r>
    </w:p>
    <w:p w:rsidR="00000000" w:rsidRDefault="00692F87">
      <w:pPr>
        <w:ind w:firstLine="400"/>
        <w:jc w:val="both"/>
      </w:pPr>
      <w: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p w:rsidR="00000000" w:rsidRDefault="00692F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F87" w:rsidRDefault="00692F87" w:rsidP="00692F87">
      <w:r>
        <w:separator/>
      </w:r>
    </w:p>
  </w:endnote>
  <w:endnote w:type="continuationSeparator" w:id="0">
    <w:p w:rsidR="00692F87" w:rsidRDefault="00692F87" w:rsidP="00692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F87" w:rsidRDefault="00692F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F87" w:rsidRDefault="00692F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F87" w:rsidRDefault="00692F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F87" w:rsidRDefault="00692F87" w:rsidP="00692F87">
      <w:r>
        <w:separator/>
      </w:r>
    </w:p>
  </w:footnote>
  <w:footnote w:type="continuationSeparator" w:id="0">
    <w:p w:rsidR="00692F87" w:rsidRDefault="00692F87" w:rsidP="00692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F87" w:rsidRDefault="00692F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F87" w:rsidRDefault="00692F87" w:rsidP="00692F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2F87" w:rsidRPr="00692F87" w:rsidRDefault="00692F87" w:rsidP="00692F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11.11.04 Ж. № 1185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F87" w:rsidRDefault="00692F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F87"/>
    <w:rsid w:val="00692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2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2F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2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2F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2F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2F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2F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2F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255" TargetMode="External"/><Relationship Id="rId13" Type="http://schemas.openxmlformats.org/officeDocument/2006/relationships/hyperlink" Target="http://online.zakon.kz/Document/?doc_id=31295737" TargetMode="External"/><Relationship Id="rId18" Type="http://schemas.openxmlformats.org/officeDocument/2006/relationships/hyperlink" Target="http://online.zakon.kz/Document/?doc_id=3009315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7694" TargetMode="External"/><Relationship Id="rId7" Type="http://schemas.openxmlformats.org/officeDocument/2006/relationships/hyperlink" Target="http://online.zakon.kz/Document/?doc_id=30093147" TargetMode="External"/><Relationship Id="rId12" Type="http://schemas.openxmlformats.org/officeDocument/2006/relationships/hyperlink" Target="http://online.zakon.kz/Document/?doc_id=31295736" TargetMode="External"/><Relationship Id="rId17" Type="http://schemas.openxmlformats.org/officeDocument/2006/relationships/hyperlink" Target="http://online.zakon.kz/Document/?doc_id=39518200" TargetMode="External"/><Relationship Id="rId25" Type="http://schemas.openxmlformats.org/officeDocument/2006/relationships/hyperlink" Target="http://online.zakon.kz/Document/?doc_id=3146998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69980" TargetMode="External"/><Relationship Id="rId20" Type="http://schemas.openxmlformats.org/officeDocument/2006/relationships/hyperlink" Target="http://online.zakon.kz/Document/?doc_id=3018023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7697" TargetMode="External"/><Relationship Id="rId24" Type="http://schemas.openxmlformats.org/officeDocument/2006/relationships/hyperlink" Target="http://online.zakon.kz/Document/?doc_id=3130555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69858" TargetMode="External"/><Relationship Id="rId23" Type="http://schemas.openxmlformats.org/officeDocument/2006/relationships/hyperlink" Target="http://online.zakon.kz/Document/?doc_id=3129573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417587" TargetMode="External"/><Relationship Id="rId19" Type="http://schemas.openxmlformats.org/officeDocument/2006/relationships/hyperlink" Target="http://online.zakon.kz/Document/?doc_id=30109259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0208" TargetMode="External"/><Relationship Id="rId14" Type="http://schemas.openxmlformats.org/officeDocument/2006/relationships/hyperlink" Target="http://online.zakon.kz/Document/?doc_id=31305553" TargetMode="External"/><Relationship Id="rId22" Type="http://schemas.openxmlformats.org/officeDocument/2006/relationships/hyperlink" Target="http://online.zakon.kz/Document/?doc_id=3102770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2390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11.11.04 Ж. № 1185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2024-07-28T15:38:00Z</dcterms:created>
  <dcterms:modified xsi:type="dcterms:W3CDTF">2024-07-28T15:38:00Z</dcterms:modified>
</cp:coreProperties>
</file>